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477E" w14:textId="77777777" w:rsidR="00384DB8" w:rsidRDefault="00065B3B">
      <w:pPr>
        <w:pStyle w:val="Title"/>
      </w:pPr>
      <w:bookmarkStart w:id="0" w:name="_xto1mqgh13y3" w:colFirst="0" w:colLast="0"/>
      <w:bookmarkStart w:id="1" w:name="_GoBack"/>
      <w:bookmarkEnd w:id="0"/>
      <w:bookmarkEnd w:id="1"/>
      <w:r>
        <w:t>BEGINNING- AND END-OF-COURSE CHECKLISTS</w:t>
      </w:r>
    </w:p>
    <w:p w14:paraId="3B9580FE" w14:textId="77777777" w:rsidR="00384DB8" w:rsidRDefault="00065B3B">
      <w:pPr>
        <w:spacing w:line="240" w:lineRule="auto"/>
        <w:ind w:left="-810" w:right="-900"/>
        <w:rPr>
          <w:rFonts w:ascii="Proxima Nova" w:eastAsia="Proxima Nova" w:hAnsi="Proxima Nova" w:cs="Proxima Nova"/>
        </w:rPr>
      </w:pPr>
      <w:r>
        <w:rPr>
          <w:rFonts w:ascii="Proxima Nova" w:eastAsia="Proxima Nova" w:hAnsi="Proxima Nova" w:cs="Proxima Nova"/>
        </w:rPr>
        <w:br/>
        <w:t>These checklists</w:t>
      </w:r>
      <w:r>
        <w:rPr>
          <w:rFonts w:ascii="Proxima Nova" w:eastAsia="Proxima Nova" w:hAnsi="Proxima Nova" w:cs="Proxima Nova"/>
        </w:rPr>
        <w:t xml:space="preserve"> </w:t>
      </w:r>
      <w:proofErr w:type="gramStart"/>
      <w:r>
        <w:rPr>
          <w:rFonts w:ascii="Proxima Nova" w:eastAsia="Proxima Nova" w:hAnsi="Proxima Nova" w:cs="Proxima Nova"/>
        </w:rPr>
        <w:t>are created</w:t>
      </w:r>
      <w:proofErr w:type="gramEnd"/>
      <w:r>
        <w:rPr>
          <w:rFonts w:ascii="Proxima Nova" w:eastAsia="Proxima Nova" w:hAnsi="Proxima Nova" w:cs="Proxima Nova"/>
        </w:rPr>
        <w:t xml:space="preserve"> by the Training Services Department at Instructure. They </w:t>
      </w:r>
      <w:proofErr w:type="gramStart"/>
      <w:r>
        <w:rPr>
          <w:rFonts w:ascii="Proxima Nova" w:eastAsia="Proxima Nova" w:hAnsi="Proxima Nova" w:cs="Proxima Nova"/>
        </w:rPr>
        <w:t>are based</w:t>
      </w:r>
      <w:proofErr w:type="gramEnd"/>
      <w:r>
        <w:rPr>
          <w:rFonts w:ascii="Proxima Nova" w:eastAsia="Proxima Nova" w:hAnsi="Proxima Nova" w:cs="Proxima Nova"/>
        </w:rPr>
        <w:t xml:space="preserve"> on the collective experiences of the team members in education and their deep knowledge of Canvas. The Beginning-of-Course Checklist is a starting point for ensuring your cours</w:t>
      </w:r>
      <w:r>
        <w:rPr>
          <w:rFonts w:ascii="Proxima Nova" w:eastAsia="Proxima Nova" w:hAnsi="Proxima Nova" w:cs="Proxima Nova"/>
        </w:rPr>
        <w:t>e is ready to go for student access at the start of a new course term. The End-of-Course Checklist is helpful to review when you are nearing the end of your course term.</w:t>
      </w:r>
    </w:p>
    <w:p w14:paraId="71827067" w14:textId="77777777" w:rsidR="00384DB8" w:rsidRDefault="00065B3B">
      <w:pPr>
        <w:spacing w:line="240" w:lineRule="auto"/>
        <w:ind w:left="-810" w:right="-900"/>
        <w:rPr>
          <w:rFonts w:ascii="Proxima Nova" w:eastAsia="Proxima Nova" w:hAnsi="Proxima Nova" w:cs="Proxima Nova"/>
          <w:b/>
        </w:rPr>
      </w:pPr>
      <w:r>
        <w:rPr>
          <w:rFonts w:ascii="Proxima Nova" w:eastAsia="Proxima Nova" w:hAnsi="Proxima Nova" w:cs="Proxima Nova"/>
        </w:rPr>
        <w:br/>
      </w:r>
      <w:r>
        <w:rPr>
          <w:rFonts w:ascii="Proxima Nova" w:eastAsia="Proxima Nova" w:hAnsi="Proxima Nova" w:cs="Proxima Nova"/>
          <w:b/>
        </w:rPr>
        <w:t>How To Use</w:t>
      </w:r>
      <w:r>
        <w:rPr>
          <w:rFonts w:ascii="Arial Unicode MS" w:eastAsia="Arial Unicode MS" w:hAnsi="Arial Unicode MS" w:cs="Arial Unicode MS"/>
        </w:rPr>
        <w:t xml:space="preserve"> </w:t>
      </w:r>
      <w:r>
        <w:rPr>
          <w:rFonts w:ascii="Arial Unicode MS" w:eastAsia="Arial Unicode MS" w:hAnsi="Arial Unicode MS" w:cs="Arial Unicode MS"/>
        </w:rPr>
        <w:br/>
        <w:t>A ★ is an</w:t>
      </w:r>
      <w:r>
        <w:rPr>
          <w:rFonts w:ascii="Proxima Nova" w:eastAsia="Proxima Nova" w:hAnsi="Proxima Nova" w:cs="Proxima Nova"/>
          <w:b/>
        </w:rPr>
        <w:t xml:space="preserve"> Essential </w:t>
      </w:r>
      <w:r>
        <w:rPr>
          <w:rFonts w:ascii="Arial Unicode MS" w:eastAsia="Arial Unicode MS" w:hAnsi="Arial Unicode MS" w:cs="Arial Unicode MS"/>
        </w:rPr>
        <w:t xml:space="preserve">practice and a ★★ rating indicates a </w:t>
      </w:r>
      <w:r>
        <w:rPr>
          <w:rFonts w:ascii="Proxima Nova" w:eastAsia="Proxima Nova" w:hAnsi="Proxima Nova" w:cs="Proxima Nova"/>
          <w:b/>
        </w:rPr>
        <w:t>Best Practice</w:t>
      </w:r>
      <w:r>
        <w:rPr>
          <w:rFonts w:ascii="Proxima Nova" w:eastAsia="Proxima Nova" w:hAnsi="Proxima Nova" w:cs="Proxima Nova"/>
        </w:rPr>
        <w:t xml:space="preserve"> cr</w:t>
      </w:r>
      <w:r>
        <w:rPr>
          <w:rFonts w:ascii="Proxima Nova" w:eastAsia="Proxima Nova" w:hAnsi="Proxima Nova" w:cs="Proxima Nova"/>
        </w:rPr>
        <w:t xml:space="preserve">iteria. Features that may or </w:t>
      </w:r>
      <w:proofErr w:type="gramStart"/>
      <w:r>
        <w:rPr>
          <w:rFonts w:ascii="Proxima Nova" w:eastAsia="Proxima Nova" w:hAnsi="Proxima Nova" w:cs="Proxima Nova"/>
        </w:rPr>
        <w:t>may not be utilized</w:t>
      </w:r>
      <w:proofErr w:type="gramEnd"/>
      <w:r>
        <w:rPr>
          <w:rFonts w:ascii="Proxima Nova" w:eastAsia="Proxima Nova" w:hAnsi="Proxima Nova" w:cs="Proxima Nova"/>
        </w:rPr>
        <w:t xml:space="preserve"> at the Institution will also be listed as</w:t>
      </w:r>
      <w:r>
        <w:rPr>
          <w:rFonts w:ascii="Proxima Nova" w:eastAsia="Proxima Nova" w:hAnsi="Proxima Nova" w:cs="Proxima Nova"/>
          <w:b/>
        </w:rPr>
        <w:t xml:space="preserve"> If Applicable</w:t>
      </w:r>
      <w:r>
        <w:rPr>
          <w:rFonts w:ascii="Proxima Nova" w:eastAsia="Proxima Nova" w:hAnsi="Proxima Nova" w:cs="Proxima Nova"/>
        </w:rPr>
        <w:t xml:space="preserve">. Relevant help guides </w:t>
      </w:r>
      <w:proofErr w:type="gramStart"/>
      <w:r>
        <w:rPr>
          <w:rFonts w:ascii="Proxima Nova" w:eastAsia="Proxima Nova" w:hAnsi="Proxima Nova" w:cs="Proxima Nova"/>
        </w:rPr>
        <w:t>are linked</w:t>
      </w:r>
      <w:proofErr w:type="gramEnd"/>
      <w:r>
        <w:rPr>
          <w:rFonts w:ascii="Proxima Nova" w:eastAsia="Proxima Nova" w:hAnsi="Proxima Nova" w:cs="Proxima Nova"/>
        </w:rPr>
        <w:t xml:space="preserve"> throughout the text.</w:t>
      </w:r>
    </w:p>
    <w:p w14:paraId="341F2158" w14:textId="77777777" w:rsidR="00384DB8" w:rsidRDefault="00384DB8">
      <w:pPr>
        <w:spacing w:line="240" w:lineRule="auto"/>
        <w:ind w:left="-810" w:right="-900"/>
        <w:rPr>
          <w:rFonts w:ascii="Proxima Nova" w:eastAsia="Proxima Nova" w:hAnsi="Proxima Nova" w:cs="Proxima Nova"/>
          <w:i/>
        </w:rPr>
      </w:pPr>
    </w:p>
    <w:p w14:paraId="294F059C" w14:textId="77777777" w:rsidR="00384DB8" w:rsidRDefault="00065B3B">
      <w:pPr>
        <w:spacing w:line="240" w:lineRule="auto"/>
        <w:ind w:left="-810" w:right="-900"/>
        <w:rPr>
          <w:rFonts w:ascii="Proxima Nova" w:eastAsia="Proxima Nova" w:hAnsi="Proxima Nova" w:cs="Proxima Nova"/>
        </w:rPr>
      </w:pPr>
      <w:r>
        <w:rPr>
          <w:rFonts w:ascii="Proxima Nova" w:eastAsia="Proxima Nova" w:hAnsi="Proxima Nova" w:cs="Proxima Nova"/>
        </w:rPr>
        <w:t>We know each institution has unique requirements for their courses, so we hope this document wil</w:t>
      </w:r>
      <w:r>
        <w:rPr>
          <w:rFonts w:ascii="Proxima Nova" w:eastAsia="Proxima Nova" w:hAnsi="Proxima Nova" w:cs="Proxima Nova"/>
        </w:rPr>
        <w:t xml:space="preserve">l serve as a great resource or starting point. </w:t>
      </w:r>
      <w:proofErr w:type="gramStart"/>
      <w:r>
        <w:rPr>
          <w:rFonts w:ascii="Proxima Nova" w:eastAsia="Proxima Nova" w:hAnsi="Proxima Nova" w:cs="Proxima Nova"/>
          <w:i/>
        </w:rPr>
        <w:t>We’d</w:t>
      </w:r>
      <w:proofErr w:type="gramEnd"/>
      <w:r>
        <w:rPr>
          <w:rFonts w:ascii="Proxima Nova" w:eastAsia="Proxima Nova" w:hAnsi="Proxima Nova" w:cs="Proxima Nova"/>
          <w:i/>
        </w:rPr>
        <w:t xml:space="preserve"> love to hear how you’re using this checklist. Please leave comments in the </w:t>
      </w:r>
      <w:hyperlink r:id="rId7">
        <w:r>
          <w:rPr>
            <w:rFonts w:ascii="Proxima Nova" w:eastAsia="Proxima Nova" w:hAnsi="Proxima Nova" w:cs="Proxima Nova"/>
            <w:i/>
            <w:color w:val="1155CC"/>
            <w:u w:val="single"/>
          </w:rPr>
          <w:t>Canvas Community - Beginning- and End-of-Course Checklist Post</w:t>
        </w:r>
      </w:hyperlink>
    </w:p>
    <w:p w14:paraId="579706F0" w14:textId="77777777" w:rsidR="00384DB8" w:rsidRDefault="00065B3B">
      <w:pPr>
        <w:pStyle w:val="Heading1"/>
      </w:pPr>
      <w:bookmarkStart w:id="2" w:name="_lmucfqmuhymc" w:colFirst="0" w:colLast="0"/>
      <w:bookmarkEnd w:id="2"/>
      <w:r>
        <w:t>Beginning of Course Practices</w:t>
      </w:r>
    </w:p>
    <w:tbl>
      <w:tblPr>
        <w:tblStyle w:val="a"/>
        <w:tblW w:w="11083" w:type="dxa"/>
        <w:tblInd w:w="-7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483"/>
        <w:gridCol w:w="9600"/>
      </w:tblGrid>
      <w:tr w:rsidR="00384DB8" w14:paraId="7DE21265" w14:textId="77777777">
        <w:trPr>
          <w:trHeight w:val="480"/>
        </w:trPr>
        <w:tc>
          <w:tcPr>
            <w:tcW w:w="11083" w:type="dxa"/>
            <w:gridSpan w:val="2"/>
            <w:shd w:val="clear" w:color="auto" w:fill="3C6B72"/>
            <w:tcMar>
              <w:top w:w="100" w:type="dxa"/>
              <w:left w:w="100" w:type="dxa"/>
              <w:bottom w:w="100" w:type="dxa"/>
              <w:right w:w="100" w:type="dxa"/>
            </w:tcMar>
          </w:tcPr>
          <w:p w14:paraId="57F21A26" w14:textId="77777777" w:rsidR="00384DB8" w:rsidRDefault="00065B3B">
            <w:pPr>
              <w:pStyle w:val="Heading2"/>
              <w:widowControl w:val="0"/>
              <w:contextualSpacing w:val="0"/>
            </w:pPr>
            <w:bookmarkStart w:id="3" w:name="_l4ups6wtmsfv" w:colFirst="0" w:colLast="0"/>
            <w:bookmarkEnd w:id="3"/>
            <w:proofErr w:type="gramStart"/>
            <w:r>
              <w:t>Essential</w:t>
            </w:r>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                                             </w:t>
            </w:r>
          </w:p>
        </w:tc>
      </w:tr>
      <w:tr w:rsidR="00384DB8" w14:paraId="3654BFDC" w14:textId="77777777">
        <w:trPr>
          <w:trHeight w:val="440"/>
        </w:trPr>
        <w:tc>
          <w:tcPr>
            <w:tcW w:w="1483" w:type="dxa"/>
            <w:shd w:val="clear" w:color="auto" w:fill="D0D0D2"/>
            <w:tcMar>
              <w:top w:w="100" w:type="dxa"/>
              <w:left w:w="100" w:type="dxa"/>
              <w:bottom w:w="100" w:type="dxa"/>
              <w:right w:w="100" w:type="dxa"/>
            </w:tcMar>
          </w:tcPr>
          <w:p w14:paraId="64E8B0CA" w14:textId="77777777" w:rsidR="00384DB8" w:rsidRDefault="00065B3B">
            <w:pPr>
              <w:pStyle w:val="Heading3"/>
              <w:widowControl w:val="0"/>
              <w:contextualSpacing w:val="0"/>
            </w:pPr>
            <w:r>
              <w:rPr>
                <w:rFonts w:ascii="Arial Unicode MS" w:eastAsia="Arial Unicode MS" w:hAnsi="Arial Unicode MS" w:cs="Arial Unicode MS"/>
              </w:rPr>
              <w:t>Yes ✔</w:t>
            </w:r>
          </w:p>
        </w:tc>
        <w:tc>
          <w:tcPr>
            <w:tcW w:w="9600" w:type="dxa"/>
            <w:shd w:val="clear" w:color="auto" w:fill="D0D0D2"/>
            <w:tcMar>
              <w:top w:w="100" w:type="dxa"/>
              <w:left w:w="100" w:type="dxa"/>
              <w:bottom w:w="100" w:type="dxa"/>
              <w:right w:w="100" w:type="dxa"/>
            </w:tcMar>
          </w:tcPr>
          <w:p w14:paraId="4DD31836" w14:textId="77777777" w:rsidR="00384DB8" w:rsidRDefault="00065B3B">
            <w:pPr>
              <w:pStyle w:val="Heading3"/>
              <w:widowControl w:val="0"/>
              <w:contextualSpacing w:val="0"/>
            </w:pPr>
            <w:bookmarkStart w:id="4" w:name="_k19fp9jiysjo" w:colFirst="0" w:colLast="0"/>
            <w:bookmarkEnd w:id="4"/>
            <w:r>
              <w:t>Practice</w:t>
            </w:r>
          </w:p>
        </w:tc>
      </w:tr>
      <w:tr w:rsidR="00384DB8" w14:paraId="4824FE57" w14:textId="77777777">
        <w:trPr>
          <w:trHeight w:val="560"/>
        </w:trPr>
        <w:tc>
          <w:tcPr>
            <w:tcW w:w="1483" w:type="dxa"/>
            <w:shd w:val="clear" w:color="auto" w:fill="auto"/>
            <w:tcMar>
              <w:top w:w="100" w:type="dxa"/>
              <w:left w:w="100" w:type="dxa"/>
              <w:bottom w:w="100" w:type="dxa"/>
              <w:right w:w="100" w:type="dxa"/>
            </w:tcMar>
            <w:vAlign w:val="center"/>
          </w:tcPr>
          <w:p w14:paraId="6C513881"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auto"/>
            <w:tcMar>
              <w:top w:w="100" w:type="dxa"/>
              <w:left w:w="100" w:type="dxa"/>
              <w:bottom w:w="100" w:type="dxa"/>
              <w:right w:w="100" w:type="dxa"/>
            </w:tcMar>
          </w:tcPr>
          <w:p w14:paraId="02F1A80D" w14:textId="77777777" w:rsidR="00384DB8" w:rsidRDefault="00065B3B">
            <w:pPr>
              <w:pStyle w:val="Heading4"/>
              <w:widowControl w:val="0"/>
              <w:contextualSpacing w:val="0"/>
            </w:pPr>
            <w:bookmarkStart w:id="5" w:name="_fwrs7lr84v9a" w:colFirst="0" w:colLast="0"/>
            <w:bookmarkEnd w:id="5"/>
            <w:r>
              <w:t>Set Up Account Notifications</w:t>
            </w:r>
          </w:p>
          <w:p w14:paraId="0BC89F84"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To ensure you receive communication from Canvas, set up your </w:t>
            </w:r>
            <w:hyperlink r:id="rId8">
              <w:r>
                <w:rPr>
                  <w:rFonts w:ascii="Proxima Nova" w:eastAsia="Proxima Nova" w:hAnsi="Proxima Nova" w:cs="Proxima Nova"/>
                  <w:color w:val="1155CC"/>
                  <w:u w:val="single"/>
                </w:rPr>
                <w:t>Notification Preferences</w:t>
              </w:r>
            </w:hyperlink>
            <w:r>
              <w:rPr>
                <w:rFonts w:ascii="Proxima Nova" w:eastAsia="Proxima Nova" w:hAnsi="Proxima Nova" w:cs="Proxima Nova"/>
              </w:rPr>
              <w:t xml:space="preserve"> and contact method in your Canvas Account. </w:t>
            </w:r>
          </w:p>
          <w:p w14:paraId="2A9C458D"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sz w:val="19"/>
                <w:szCs w:val="19"/>
              </w:rPr>
              <w:t>Show students how to set their notification preferences</w:t>
            </w:r>
          </w:p>
        </w:tc>
      </w:tr>
      <w:tr w:rsidR="00384DB8" w14:paraId="546B3665" w14:textId="77777777">
        <w:trPr>
          <w:trHeight w:val="560"/>
        </w:trPr>
        <w:tc>
          <w:tcPr>
            <w:tcW w:w="1483" w:type="dxa"/>
            <w:shd w:val="clear" w:color="auto" w:fill="auto"/>
            <w:tcMar>
              <w:top w:w="100" w:type="dxa"/>
              <w:left w:w="100" w:type="dxa"/>
              <w:bottom w:w="100" w:type="dxa"/>
              <w:right w:w="100" w:type="dxa"/>
            </w:tcMar>
            <w:vAlign w:val="center"/>
          </w:tcPr>
          <w:p w14:paraId="4E3E2F2D"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auto"/>
            <w:tcMar>
              <w:top w:w="100" w:type="dxa"/>
              <w:left w:w="100" w:type="dxa"/>
              <w:bottom w:w="100" w:type="dxa"/>
              <w:right w:w="100" w:type="dxa"/>
            </w:tcMar>
          </w:tcPr>
          <w:p w14:paraId="42A4B228" w14:textId="77777777" w:rsidR="00384DB8" w:rsidRDefault="00065B3B">
            <w:pPr>
              <w:pStyle w:val="Heading4"/>
              <w:widowControl w:val="0"/>
              <w:contextualSpacing w:val="0"/>
            </w:pPr>
            <w:bookmarkStart w:id="6" w:name="_vheqcl8egsma" w:colFirst="0" w:colLast="0"/>
            <w:bookmarkEnd w:id="6"/>
            <w:r>
              <w:t>Customize Course Detail Settings</w:t>
            </w:r>
          </w:p>
          <w:p w14:paraId="43537615"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It is important to be aware of the many different options residing under </w:t>
            </w:r>
            <w:hyperlink r:id="rId9">
              <w:r>
                <w:rPr>
                  <w:rFonts w:ascii="Proxima Nova" w:eastAsia="Proxima Nova" w:hAnsi="Proxima Nova" w:cs="Proxima Nova"/>
                  <w:color w:val="1155CC"/>
                  <w:u w:val="single"/>
                </w:rPr>
                <w:t>Course Details</w:t>
              </w:r>
            </w:hyperlink>
            <w:r>
              <w:rPr>
                <w:rFonts w:ascii="Proxima Nova" w:eastAsia="Proxima Nova" w:hAnsi="Proxima Nova" w:cs="Proxima Nova"/>
              </w:rPr>
              <w:t xml:space="preserve"> in Course Settings. Selecting More Options will open up a menu of extra features to turn on and off, such as allowing students to post their own discussion threads. </w:t>
            </w:r>
          </w:p>
          <w:p w14:paraId="73E5DD64"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Don’t forget to select Update Course Details at the bottom once you update</w:t>
            </w:r>
            <w:r>
              <w:rPr>
                <w:rFonts w:ascii="Proxima Nova" w:eastAsia="Proxima Nova" w:hAnsi="Proxima Nova" w:cs="Proxima Nova"/>
                <w:i/>
                <w:sz w:val="19"/>
                <w:szCs w:val="19"/>
              </w:rPr>
              <w:t xml:space="preserve"> the settings</w:t>
            </w:r>
          </w:p>
        </w:tc>
      </w:tr>
      <w:tr w:rsidR="00384DB8" w14:paraId="7C1B402D" w14:textId="77777777">
        <w:trPr>
          <w:trHeight w:val="940"/>
        </w:trPr>
        <w:tc>
          <w:tcPr>
            <w:tcW w:w="1483" w:type="dxa"/>
            <w:shd w:val="clear" w:color="auto" w:fill="auto"/>
            <w:tcMar>
              <w:top w:w="100" w:type="dxa"/>
              <w:left w:w="100" w:type="dxa"/>
              <w:bottom w:w="100" w:type="dxa"/>
              <w:right w:w="100" w:type="dxa"/>
            </w:tcMar>
            <w:vAlign w:val="center"/>
          </w:tcPr>
          <w:p w14:paraId="30129E47"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auto"/>
            <w:tcMar>
              <w:top w:w="100" w:type="dxa"/>
              <w:left w:w="100" w:type="dxa"/>
              <w:bottom w:w="100" w:type="dxa"/>
              <w:right w:w="100" w:type="dxa"/>
            </w:tcMar>
          </w:tcPr>
          <w:p w14:paraId="554EDE9C" w14:textId="77777777" w:rsidR="00384DB8" w:rsidRDefault="00065B3B">
            <w:pPr>
              <w:pStyle w:val="Heading4"/>
              <w:widowControl w:val="0"/>
              <w:contextualSpacing w:val="0"/>
            </w:pPr>
            <w:bookmarkStart w:id="7" w:name="_yliqcokrnwhd" w:colFirst="0" w:colLast="0"/>
            <w:bookmarkEnd w:id="7"/>
            <w:r>
              <w:t>Simplify Course Navigation</w:t>
            </w:r>
          </w:p>
          <w:p w14:paraId="4DBEF830" w14:textId="77777777" w:rsidR="00384DB8" w:rsidRDefault="00065B3B">
            <w:pPr>
              <w:widowControl w:val="0"/>
              <w:spacing w:line="288" w:lineRule="auto"/>
              <w:ind w:right="380"/>
              <w:rPr>
                <w:rFonts w:ascii="Proxima Nova" w:eastAsia="Proxima Nova" w:hAnsi="Proxima Nova" w:cs="Proxima Nova"/>
                <w:color w:val="212121"/>
              </w:rPr>
            </w:pPr>
            <w:r>
              <w:rPr>
                <w:rFonts w:ascii="Proxima Nova" w:eastAsia="Proxima Nova" w:hAnsi="Proxima Nova" w:cs="Proxima Nova"/>
                <w:color w:val="212121"/>
                <w:highlight w:val="white"/>
              </w:rPr>
              <w:t xml:space="preserve">For optimum course experience, hide unnecessary </w:t>
            </w:r>
            <w:hyperlink r:id="rId10">
              <w:r>
                <w:rPr>
                  <w:rFonts w:ascii="Proxima Nova" w:eastAsia="Proxima Nova" w:hAnsi="Proxima Nova" w:cs="Proxima Nova"/>
                  <w:color w:val="1155CC"/>
                  <w:highlight w:val="white"/>
                  <w:u w:val="single"/>
                </w:rPr>
                <w:t>course navigation</w:t>
              </w:r>
            </w:hyperlink>
            <w:r>
              <w:rPr>
                <w:rFonts w:ascii="Proxima Nova" w:eastAsia="Proxima Nova" w:hAnsi="Proxima Nova" w:cs="Proxima Nova"/>
                <w:color w:val="212121"/>
                <w:highlight w:val="white"/>
              </w:rPr>
              <w:t xml:space="preserve"> links. </w:t>
            </w:r>
          </w:p>
          <w:p w14:paraId="32442A65"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The fewer the better</w:t>
            </w:r>
          </w:p>
        </w:tc>
      </w:tr>
      <w:tr w:rsidR="00384DB8" w14:paraId="05BA78DB" w14:textId="77777777">
        <w:trPr>
          <w:trHeight w:val="940"/>
        </w:trPr>
        <w:tc>
          <w:tcPr>
            <w:tcW w:w="1483" w:type="dxa"/>
            <w:shd w:val="clear" w:color="auto" w:fill="auto"/>
            <w:tcMar>
              <w:top w:w="100" w:type="dxa"/>
              <w:left w:w="100" w:type="dxa"/>
              <w:bottom w:w="100" w:type="dxa"/>
              <w:right w:w="100" w:type="dxa"/>
            </w:tcMar>
            <w:vAlign w:val="center"/>
          </w:tcPr>
          <w:p w14:paraId="3C79F63C"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2DE82740" w14:textId="77777777" w:rsidR="00384DB8" w:rsidRDefault="00065B3B">
            <w:pPr>
              <w:pStyle w:val="Heading4"/>
              <w:widowControl w:val="0"/>
              <w:contextualSpacing w:val="0"/>
            </w:pPr>
            <w:bookmarkStart w:id="8" w:name="_5men38ae1hh8" w:colFirst="0" w:colLast="0"/>
            <w:bookmarkEnd w:id="8"/>
            <w:r>
              <w:t>Choose Home Page</w:t>
            </w:r>
          </w:p>
          <w:p w14:paraId="3E3698B8"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The Home Page is the first impression of a course. Select the </w:t>
            </w:r>
            <w:hyperlink r:id="rId11">
              <w:r>
                <w:rPr>
                  <w:rFonts w:ascii="Proxima Nova" w:eastAsia="Proxima Nova" w:hAnsi="Proxima Nova" w:cs="Proxima Nova"/>
                  <w:color w:val="1155CC"/>
                  <w:u w:val="single"/>
                </w:rPr>
                <w:t>Home Page</w:t>
              </w:r>
            </w:hyperlink>
            <w:r>
              <w:rPr>
                <w:rFonts w:ascii="Proxima Nova" w:eastAsia="Proxima Nova" w:hAnsi="Proxima Nova" w:cs="Proxima Nova"/>
              </w:rPr>
              <w:t xml:space="preserve"> option that best fits the needs of your course.</w:t>
            </w:r>
          </w:p>
          <w:p w14:paraId="4F8D95D9"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Include visuals to engage your students and incorporate important information about your course</w:t>
            </w:r>
          </w:p>
        </w:tc>
      </w:tr>
      <w:tr w:rsidR="00384DB8" w14:paraId="67482F9D" w14:textId="77777777">
        <w:trPr>
          <w:trHeight w:val="560"/>
        </w:trPr>
        <w:tc>
          <w:tcPr>
            <w:tcW w:w="1483" w:type="dxa"/>
            <w:shd w:val="clear" w:color="auto" w:fill="auto"/>
            <w:tcMar>
              <w:top w:w="100" w:type="dxa"/>
              <w:left w:w="100" w:type="dxa"/>
              <w:bottom w:w="100" w:type="dxa"/>
              <w:right w:w="100" w:type="dxa"/>
            </w:tcMar>
            <w:vAlign w:val="center"/>
          </w:tcPr>
          <w:p w14:paraId="5DBB26EC"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auto"/>
            <w:tcMar>
              <w:top w:w="100" w:type="dxa"/>
              <w:left w:w="100" w:type="dxa"/>
              <w:bottom w:w="100" w:type="dxa"/>
              <w:right w:w="100" w:type="dxa"/>
            </w:tcMar>
          </w:tcPr>
          <w:p w14:paraId="6FD122DE" w14:textId="77777777" w:rsidR="00384DB8" w:rsidRDefault="00065B3B">
            <w:pPr>
              <w:pStyle w:val="Heading4"/>
              <w:widowControl w:val="0"/>
              <w:contextualSpacing w:val="0"/>
            </w:pPr>
            <w:bookmarkStart w:id="9" w:name="_6v0t0gpejnsh" w:colFirst="0" w:colLast="0"/>
            <w:bookmarkEnd w:id="9"/>
            <w:r>
              <w:t xml:space="preserve">Verify Students in the People Link </w:t>
            </w:r>
          </w:p>
          <w:p w14:paraId="45339782" w14:textId="77777777" w:rsidR="00384DB8" w:rsidRDefault="00065B3B">
            <w:pPr>
              <w:widowControl w:val="0"/>
              <w:spacing w:line="240" w:lineRule="auto"/>
              <w:rPr>
                <w:rFonts w:ascii="Proxima Nova" w:eastAsia="Proxima Nova" w:hAnsi="Proxima Nova" w:cs="Proxima Nova"/>
                <w:i/>
                <w:sz w:val="19"/>
                <w:szCs w:val="19"/>
              </w:rPr>
            </w:pPr>
            <w:r>
              <w:rPr>
                <w:rFonts w:ascii="Proxima Nova" w:eastAsia="Proxima Nova" w:hAnsi="Proxima Nova" w:cs="Proxima Nova"/>
              </w:rPr>
              <w:t xml:space="preserve">Select </w:t>
            </w:r>
            <w:hyperlink r:id="rId12">
              <w:r>
                <w:rPr>
                  <w:rFonts w:ascii="Proxima Nova" w:eastAsia="Proxima Nova" w:hAnsi="Proxima Nova" w:cs="Proxima Nova"/>
                  <w:color w:val="1155CC"/>
                  <w:u w:val="single"/>
                </w:rPr>
                <w:t>People</w:t>
              </w:r>
            </w:hyperlink>
            <w:r>
              <w:rPr>
                <w:rFonts w:ascii="Proxima Nova" w:eastAsia="Proxima Nova" w:hAnsi="Proxima Nova" w:cs="Proxima Nova"/>
              </w:rPr>
              <w:t xml:space="preserve"> to verify your Canvas roster (teacher, student, TA, etc.) for accuracy. </w:t>
            </w:r>
            <w:r>
              <w:rPr>
                <w:rFonts w:ascii="Proxima Nova" w:eastAsia="Proxima Nova" w:hAnsi="Proxima Nova" w:cs="Proxima Nova"/>
                <w:i/>
                <w:sz w:val="18"/>
                <w:szCs w:val="18"/>
              </w:rPr>
              <w:br/>
            </w:r>
            <w:r>
              <w:rPr>
                <w:rFonts w:ascii="Nova Mono" w:eastAsia="Nova Mono" w:hAnsi="Nova Mono" w:cs="Nova Mono"/>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The People link also displays course sections (if applicable)</w:t>
            </w:r>
          </w:p>
        </w:tc>
      </w:tr>
      <w:tr w:rsidR="00384DB8" w14:paraId="48A55F4E" w14:textId="77777777">
        <w:trPr>
          <w:trHeight w:val="560"/>
        </w:trPr>
        <w:tc>
          <w:tcPr>
            <w:tcW w:w="1483" w:type="dxa"/>
            <w:shd w:val="clear" w:color="auto" w:fill="auto"/>
            <w:tcMar>
              <w:top w:w="100" w:type="dxa"/>
              <w:left w:w="100" w:type="dxa"/>
              <w:bottom w:w="100" w:type="dxa"/>
              <w:right w:w="100" w:type="dxa"/>
            </w:tcMar>
            <w:vAlign w:val="center"/>
          </w:tcPr>
          <w:p w14:paraId="57578E9F"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lastRenderedPageBreak/>
              <w:t>★</w:t>
            </w:r>
          </w:p>
        </w:tc>
        <w:tc>
          <w:tcPr>
            <w:tcW w:w="9600" w:type="dxa"/>
            <w:shd w:val="clear" w:color="auto" w:fill="auto"/>
            <w:tcMar>
              <w:top w:w="100" w:type="dxa"/>
              <w:left w:w="100" w:type="dxa"/>
              <w:bottom w:w="100" w:type="dxa"/>
              <w:right w:w="100" w:type="dxa"/>
            </w:tcMar>
          </w:tcPr>
          <w:p w14:paraId="55075BE0" w14:textId="77777777" w:rsidR="00384DB8" w:rsidRDefault="00065B3B">
            <w:pPr>
              <w:pStyle w:val="Heading4"/>
              <w:widowControl w:val="0"/>
              <w:contextualSpacing w:val="0"/>
            </w:pPr>
            <w:bookmarkStart w:id="10" w:name="_tcq0ucmmkv8s" w:colFirst="0" w:colLast="0"/>
            <w:bookmarkEnd w:id="10"/>
            <w:r>
              <w:t>Publish Course and Content</w:t>
            </w:r>
          </w:p>
          <w:p w14:paraId="165C92B8" w14:textId="77777777" w:rsidR="00384DB8" w:rsidRDefault="00065B3B">
            <w:pPr>
              <w:widowControl w:val="0"/>
              <w:spacing w:line="240" w:lineRule="auto"/>
              <w:rPr>
                <w:rFonts w:ascii="Proxima Nova" w:eastAsia="Proxima Nova" w:hAnsi="Proxima Nova" w:cs="Proxima Nova"/>
                <w:sz w:val="24"/>
                <w:szCs w:val="24"/>
              </w:rPr>
            </w:pPr>
            <w:r>
              <w:rPr>
                <w:rFonts w:ascii="Proxima Nova" w:eastAsia="Proxima Nova" w:hAnsi="Proxima Nova" w:cs="Proxima Nova"/>
              </w:rPr>
              <w:t xml:space="preserve">Check visibility of individual items and Modules as a whole. </w:t>
            </w:r>
            <w:proofErr w:type="gramStart"/>
            <w:r>
              <w:rPr>
                <w:rFonts w:ascii="Proxima Nova" w:eastAsia="Proxima Nova" w:hAnsi="Proxima Nova" w:cs="Proxima Nova"/>
              </w:rPr>
              <w:t>Don’t</w:t>
            </w:r>
            <w:proofErr w:type="gramEnd"/>
            <w:r>
              <w:rPr>
                <w:rFonts w:ascii="Proxima Nova" w:eastAsia="Proxima Nova" w:hAnsi="Proxima Nova" w:cs="Proxima Nova"/>
              </w:rPr>
              <w:t xml:space="preserve"> forget to </w:t>
            </w:r>
            <w:hyperlink r:id="rId13">
              <w:r>
                <w:rPr>
                  <w:rFonts w:ascii="Proxima Nova" w:eastAsia="Proxima Nova" w:hAnsi="Proxima Nova" w:cs="Proxima Nova"/>
                  <w:color w:val="1155CC"/>
                  <w:u w:val="single"/>
                </w:rPr>
                <w:t>publish your course</w:t>
              </w:r>
            </w:hyperlink>
            <w:r>
              <w:rPr>
                <w:rFonts w:ascii="Proxima Nova" w:eastAsia="Proxima Nova" w:hAnsi="Proxima Nova" w:cs="Proxima Nova"/>
              </w:rPr>
              <w:t xml:space="preserve">. </w:t>
            </w:r>
          </w:p>
          <w:p w14:paraId="7875575C"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 xml:space="preserve">You can </w:t>
            </w:r>
            <w:proofErr w:type="spellStart"/>
            <w:r>
              <w:rPr>
                <w:rFonts w:ascii="Proxima Nova" w:eastAsia="Proxima Nova" w:hAnsi="Proxima Nova" w:cs="Proxima Nova"/>
                <w:i/>
                <w:sz w:val="19"/>
                <w:szCs w:val="19"/>
              </w:rPr>
              <w:t>unpublish</w:t>
            </w:r>
            <w:proofErr w:type="spellEnd"/>
            <w:r>
              <w:rPr>
                <w:rFonts w:ascii="Proxima Nova" w:eastAsia="Proxima Nova" w:hAnsi="Proxima Nova" w:cs="Proxima Nova"/>
                <w:i/>
                <w:sz w:val="19"/>
                <w:szCs w:val="19"/>
              </w:rPr>
              <w:t xml:space="preserve"> any items you don’t want students to see</w:t>
            </w:r>
          </w:p>
        </w:tc>
      </w:tr>
      <w:tr w:rsidR="00384DB8" w14:paraId="7835D8FD" w14:textId="77777777">
        <w:trPr>
          <w:trHeight w:val="560"/>
        </w:trPr>
        <w:tc>
          <w:tcPr>
            <w:tcW w:w="1483" w:type="dxa"/>
            <w:shd w:val="clear" w:color="auto" w:fill="auto"/>
            <w:tcMar>
              <w:top w:w="100" w:type="dxa"/>
              <w:left w:w="100" w:type="dxa"/>
              <w:bottom w:w="100" w:type="dxa"/>
              <w:right w:w="100" w:type="dxa"/>
            </w:tcMar>
            <w:vAlign w:val="center"/>
          </w:tcPr>
          <w:p w14:paraId="0B4608FC"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auto"/>
            <w:tcMar>
              <w:top w:w="100" w:type="dxa"/>
              <w:left w:w="100" w:type="dxa"/>
              <w:bottom w:w="100" w:type="dxa"/>
              <w:right w:w="100" w:type="dxa"/>
            </w:tcMar>
          </w:tcPr>
          <w:p w14:paraId="18D35044" w14:textId="77777777" w:rsidR="00384DB8" w:rsidRDefault="00065B3B">
            <w:pPr>
              <w:pStyle w:val="Heading4"/>
              <w:widowControl w:val="0"/>
              <w:contextualSpacing w:val="0"/>
            </w:pPr>
            <w:bookmarkStart w:id="11" w:name="_ckfsrq5qqqlh" w:colFirst="0" w:colLast="0"/>
            <w:bookmarkEnd w:id="11"/>
            <w:r>
              <w:t>Review Course in Student View</w:t>
            </w:r>
            <w:r>
              <w:t xml:space="preserve"> </w:t>
            </w:r>
          </w:p>
          <w:p w14:paraId="7DBAF453" w14:textId="77777777" w:rsidR="00384DB8" w:rsidRDefault="00065B3B">
            <w:pPr>
              <w:widowControl w:val="0"/>
              <w:spacing w:line="240" w:lineRule="auto"/>
              <w:ind w:right="380"/>
              <w:rPr>
                <w:rFonts w:ascii="Proxima Nova" w:eastAsia="Proxima Nova" w:hAnsi="Proxima Nova" w:cs="Proxima Nova"/>
              </w:rPr>
            </w:pPr>
            <w:r>
              <w:rPr>
                <w:rFonts w:ascii="Proxima Nova" w:eastAsia="Proxima Nova" w:hAnsi="Proxima Nova" w:cs="Proxima Nova"/>
                <w:highlight w:val="white"/>
              </w:rPr>
              <w:t xml:space="preserve">Review your course content from </w:t>
            </w:r>
            <w:hyperlink r:id="rId14">
              <w:r>
                <w:rPr>
                  <w:rFonts w:ascii="Proxima Nova" w:eastAsia="Proxima Nova" w:hAnsi="Proxima Nova" w:cs="Proxima Nova"/>
                  <w:color w:val="1155CC"/>
                  <w:highlight w:val="white"/>
                  <w:u w:val="single"/>
                </w:rPr>
                <w:t>Student View</w:t>
              </w:r>
            </w:hyperlink>
            <w:r>
              <w:rPr>
                <w:rFonts w:ascii="Proxima Nova" w:eastAsia="Proxima Nova" w:hAnsi="Proxima Nova" w:cs="Proxima Nova"/>
                <w:highlight w:val="white"/>
              </w:rPr>
              <w:t xml:space="preserve"> to experience your course from a student perspective.</w:t>
            </w:r>
            <w:r>
              <w:rPr>
                <w:rFonts w:ascii="Proxima Nova" w:eastAsia="Proxima Nova" w:hAnsi="Proxima Nova" w:cs="Proxima Nova"/>
                <w:color w:val="212121"/>
                <w:highlight w:val="white"/>
              </w:rPr>
              <w:t xml:space="preserve"> </w:t>
            </w:r>
          </w:p>
          <w:p w14:paraId="083C1A21"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Note:</w:t>
            </w:r>
            <w:r>
              <w:rPr>
                <w:rFonts w:ascii="Proxima Nova" w:eastAsia="Proxima Nova" w:hAnsi="Proxima Nova" w:cs="Proxima Nova"/>
                <w:i/>
                <w:sz w:val="19"/>
                <w:szCs w:val="19"/>
              </w:rPr>
              <w:t xml:space="preserve"> Some third party tools may not have student view functionality</w:t>
            </w:r>
          </w:p>
          <w:p w14:paraId="04C30EC7"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b/>
                <w:i/>
                <w:sz w:val="19"/>
                <w:szCs w:val="19"/>
              </w:rPr>
              <w:t xml:space="preserve"> Trainer Tip: </w:t>
            </w:r>
            <w:r>
              <w:rPr>
                <w:rFonts w:ascii="Proxima Nova" w:eastAsia="Proxima Nova" w:hAnsi="Proxima Nova" w:cs="Proxima Nova"/>
                <w:i/>
                <w:sz w:val="19"/>
                <w:szCs w:val="19"/>
              </w:rPr>
              <w:t>Student View adds a test student to Grades. After participating in Student View, enter your Gradebook as a teacher to view any Test Student entries</w:t>
            </w:r>
          </w:p>
          <w:p w14:paraId="4A1A90E7"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may want to select </w:t>
            </w:r>
            <w:hyperlink r:id="rId15">
              <w:r>
                <w:rPr>
                  <w:rFonts w:ascii="Proxima Nova" w:eastAsia="Proxima Nova" w:hAnsi="Proxima Nova" w:cs="Proxima Nova"/>
                  <w:i/>
                  <w:color w:val="1155CC"/>
                  <w:sz w:val="19"/>
                  <w:szCs w:val="19"/>
                  <w:u w:val="single"/>
                </w:rPr>
                <w:t>Validate Links</w:t>
              </w:r>
            </w:hyperlink>
            <w:r>
              <w:rPr>
                <w:rFonts w:ascii="Proxima Nova" w:eastAsia="Proxima Nova" w:hAnsi="Proxima Nova" w:cs="Proxima Nova"/>
                <w:i/>
                <w:sz w:val="19"/>
                <w:szCs w:val="19"/>
              </w:rPr>
              <w:t xml:space="preserve"> in your Course Settings to ensure there are no broken links</w:t>
            </w:r>
          </w:p>
        </w:tc>
      </w:tr>
      <w:tr w:rsidR="00384DB8" w14:paraId="5389C10C" w14:textId="77777777">
        <w:trPr>
          <w:trHeight w:val="480"/>
        </w:trPr>
        <w:tc>
          <w:tcPr>
            <w:tcW w:w="11083" w:type="dxa"/>
            <w:gridSpan w:val="2"/>
            <w:shd w:val="clear" w:color="auto" w:fill="3C6B72"/>
            <w:tcMar>
              <w:top w:w="100" w:type="dxa"/>
              <w:left w:w="100" w:type="dxa"/>
              <w:bottom w:w="100" w:type="dxa"/>
              <w:right w:w="100" w:type="dxa"/>
            </w:tcMar>
          </w:tcPr>
          <w:p w14:paraId="44D25167" w14:textId="77777777" w:rsidR="00384DB8" w:rsidRDefault="00065B3B">
            <w:pPr>
              <w:pStyle w:val="Heading2"/>
              <w:widowControl w:val="0"/>
              <w:contextualSpacing w:val="0"/>
            </w:pPr>
            <w:bookmarkStart w:id="12" w:name="_h5r5y6z45mly" w:colFirst="0" w:colLast="0"/>
            <w:bookmarkEnd w:id="12"/>
            <w:r>
              <w:t xml:space="preserve">Best </w:t>
            </w:r>
            <w:proofErr w:type="gramStart"/>
            <w:r>
              <w:t>Practices</w:t>
            </w:r>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                                                </w:t>
            </w:r>
          </w:p>
        </w:tc>
      </w:tr>
      <w:tr w:rsidR="00384DB8" w14:paraId="39947817" w14:textId="77777777">
        <w:trPr>
          <w:trHeight w:val="440"/>
        </w:trPr>
        <w:tc>
          <w:tcPr>
            <w:tcW w:w="1483" w:type="dxa"/>
            <w:shd w:val="clear" w:color="auto" w:fill="D0D0D2"/>
            <w:tcMar>
              <w:top w:w="100" w:type="dxa"/>
              <w:left w:w="100" w:type="dxa"/>
              <w:bottom w:w="100" w:type="dxa"/>
              <w:right w:w="100" w:type="dxa"/>
            </w:tcMar>
            <w:vAlign w:val="center"/>
          </w:tcPr>
          <w:p w14:paraId="66BFC106" w14:textId="77777777" w:rsidR="00384DB8" w:rsidRDefault="00065B3B">
            <w:pPr>
              <w:pStyle w:val="Heading3"/>
              <w:widowControl w:val="0"/>
              <w:contextualSpacing w:val="0"/>
            </w:pPr>
            <w:r>
              <w:rPr>
                <w:rFonts w:ascii="Arial Unicode MS" w:eastAsia="Arial Unicode MS" w:hAnsi="Arial Unicode MS" w:cs="Arial Unicode MS"/>
              </w:rPr>
              <w:t>Yes ✔</w:t>
            </w:r>
          </w:p>
        </w:tc>
        <w:tc>
          <w:tcPr>
            <w:tcW w:w="9600" w:type="dxa"/>
            <w:shd w:val="clear" w:color="auto" w:fill="D0D0D2"/>
            <w:tcMar>
              <w:top w:w="100" w:type="dxa"/>
              <w:left w:w="100" w:type="dxa"/>
              <w:bottom w:w="100" w:type="dxa"/>
              <w:right w:w="100" w:type="dxa"/>
            </w:tcMar>
          </w:tcPr>
          <w:p w14:paraId="655CF0F3" w14:textId="77777777" w:rsidR="00384DB8" w:rsidRDefault="00065B3B">
            <w:pPr>
              <w:pStyle w:val="Heading3"/>
              <w:widowControl w:val="0"/>
              <w:contextualSpacing w:val="0"/>
            </w:pPr>
            <w:bookmarkStart w:id="13" w:name="_hhj2hgs4pcve" w:colFirst="0" w:colLast="0"/>
            <w:bookmarkEnd w:id="13"/>
            <w:r>
              <w:t>Pract</w:t>
            </w:r>
            <w:r>
              <w:t>ice</w:t>
            </w:r>
          </w:p>
        </w:tc>
      </w:tr>
      <w:tr w:rsidR="00384DB8" w14:paraId="38A156D2" w14:textId="77777777">
        <w:trPr>
          <w:trHeight w:val="560"/>
        </w:trPr>
        <w:tc>
          <w:tcPr>
            <w:tcW w:w="1483" w:type="dxa"/>
            <w:shd w:val="clear" w:color="auto" w:fill="auto"/>
            <w:tcMar>
              <w:top w:w="100" w:type="dxa"/>
              <w:left w:w="100" w:type="dxa"/>
              <w:bottom w:w="100" w:type="dxa"/>
              <w:right w:w="100" w:type="dxa"/>
            </w:tcMar>
            <w:vAlign w:val="center"/>
          </w:tcPr>
          <w:p w14:paraId="0FCFCDB8"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3213CAA3" w14:textId="77777777" w:rsidR="00384DB8" w:rsidRDefault="00065B3B">
            <w:pPr>
              <w:pStyle w:val="Heading4"/>
              <w:widowControl w:val="0"/>
              <w:contextualSpacing w:val="0"/>
            </w:pPr>
            <w:bookmarkStart w:id="14" w:name="_1h05dcerpdwc" w:colFirst="0" w:colLast="0"/>
            <w:bookmarkEnd w:id="14"/>
            <w:r>
              <w:t>Select Favorite Courses</w:t>
            </w:r>
          </w:p>
          <w:p w14:paraId="3C518AEF" w14:textId="77777777" w:rsidR="00384DB8" w:rsidRDefault="00065B3B">
            <w:pPr>
              <w:widowControl w:val="0"/>
              <w:spacing w:line="240" w:lineRule="auto"/>
              <w:ind w:right="380"/>
              <w:rPr>
                <w:rFonts w:ascii="Proxima Nova" w:eastAsia="Proxima Nova" w:hAnsi="Proxima Nova" w:cs="Proxima Nova"/>
                <w:highlight w:val="white"/>
              </w:rPr>
            </w:pPr>
            <w:r>
              <w:rPr>
                <w:rFonts w:ascii="Proxima Nova" w:eastAsia="Proxima Nova" w:hAnsi="Proxima Nova" w:cs="Proxima Nova"/>
                <w:highlight w:val="white"/>
              </w:rPr>
              <w:t xml:space="preserve">Customize which course cards </w:t>
            </w:r>
            <w:proofErr w:type="gramStart"/>
            <w:r>
              <w:rPr>
                <w:rFonts w:ascii="Proxima Nova" w:eastAsia="Proxima Nova" w:hAnsi="Proxima Nova" w:cs="Proxima Nova"/>
                <w:highlight w:val="white"/>
              </w:rPr>
              <w:t>are displayed</w:t>
            </w:r>
            <w:proofErr w:type="gramEnd"/>
            <w:r>
              <w:rPr>
                <w:rFonts w:ascii="Proxima Nova" w:eastAsia="Proxima Nova" w:hAnsi="Proxima Nova" w:cs="Proxima Nova"/>
                <w:highlight w:val="white"/>
              </w:rPr>
              <w:t xml:space="preserve"> on the Dashboard by “</w:t>
            </w:r>
            <w:proofErr w:type="spellStart"/>
            <w:r>
              <w:rPr>
                <w:rFonts w:ascii="Proxima Nova" w:eastAsia="Proxima Nova" w:hAnsi="Proxima Nova" w:cs="Proxima Nova"/>
                <w:color w:val="1155CC"/>
                <w:highlight w:val="white"/>
                <w:u w:val="single"/>
              </w:rPr>
              <w:fldChar w:fldCharType="begin"/>
            </w:r>
            <w:r>
              <w:rPr>
                <w:rFonts w:ascii="Proxima Nova" w:eastAsia="Proxima Nova" w:hAnsi="Proxima Nova" w:cs="Proxima Nova"/>
                <w:color w:val="1155CC"/>
                <w:highlight w:val="white"/>
                <w:u w:val="single"/>
              </w:rPr>
              <w:instrText xml:space="preserve"> HYPERLINK "https://community.canvaslms.com/docs/DOC-12896-4152719654" \h </w:instrText>
            </w:r>
            <w:r>
              <w:rPr>
                <w:rFonts w:ascii="Proxima Nova" w:eastAsia="Proxima Nova" w:hAnsi="Proxima Nova" w:cs="Proxima Nova"/>
                <w:color w:val="1155CC"/>
                <w:highlight w:val="white"/>
                <w:u w:val="single"/>
              </w:rPr>
              <w:fldChar w:fldCharType="separate"/>
            </w:r>
            <w:r>
              <w:rPr>
                <w:rFonts w:ascii="Proxima Nova" w:eastAsia="Proxima Nova" w:hAnsi="Proxima Nova" w:cs="Proxima Nova"/>
                <w:color w:val="1155CC"/>
                <w:highlight w:val="white"/>
                <w:u w:val="single"/>
              </w:rPr>
              <w:t>Favoriting</w:t>
            </w:r>
            <w:proofErr w:type="spellEnd"/>
            <w:r>
              <w:rPr>
                <w:rFonts w:ascii="Proxima Nova" w:eastAsia="Proxima Nova" w:hAnsi="Proxima Nova" w:cs="Proxima Nova"/>
                <w:color w:val="1155CC"/>
                <w:highlight w:val="white"/>
                <w:u w:val="single"/>
              </w:rPr>
              <w:fldChar w:fldCharType="end"/>
            </w:r>
            <w:r>
              <w:rPr>
                <w:rFonts w:ascii="Proxima Nova" w:eastAsia="Proxima Nova" w:hAnsi="Proxima Nova" w:cs="Proxima Nova"/>
                <w:highlight w:val="white"/>
              </w:rPr>
              <w:t xml:space="preserve">” courses based on preference, current term, quarter, semester, etc. </w:t>
            </w:r>
          </w:p>
          <w:p w14:paraId="1F4BC3C0" w14:textId="77777777" w:rsidR="00384DB8" w:rsidRDefault="00065B3B">
            <w:pPr>
              <w:widowControl w:val="0"/>
              <w:spacing w:line="240" w:lineRule="auto"/>
              <w:rPr>
                <w:rFonts w:ascii="Proxima Nova" w:eastAsia="Proxima Nova" w:hAnsi="Proxima Nova" w:cs="Proxima Nova"/>
                <w:sz w:val="19"/>
                <w:szCs w:val="19"/>
                <w:highlight w:val="white"/>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Once courses are displayed, you can also give the course a “</w:t>
            </w:r>
            <w:hyperlink r:id="rId16">
              <w:r>
                <w:rPr>
                  <w:rFonts w:ascii="Proxima Nova" w:eastAsia="Proxima Nova" w:hAnsi="Proxima Nova" w:cs="Proxima Nova"/>
                  <w:i/>
                  <w:color w:val="1155CC"/>
                  <w:sz w:val="19"/>
                  <w:szCs w:val="19"/>
                  <w:u w:val="single"/>
                </w:rPr>
                <w:t>Nickname</w:t>
              </w:r>
            </w:hyperlink>
            <w:r>
              <w:rPr>
                <w:rFonts w:ascii="Proxima Nova" w:eastAsia="Proxima Nova" w:hAnsi="Proxima Nova" w:cs="Proxima Nova"/>
                <w:i/>
                <w:sz w:val="19"/>
                <w:szCs w:val="19"/>
              </w:rPr>
              <w:t>” visible only to you</w:t>
            </w:r>
          </w:p>
        </w:tc>
      </w:tr>
      <w:tr w:rsidR="00384DB8" w14:paraId="6630D28A" w14:textId="77777777">
        <w:trPr>
          <w:trHeight w:val="560"/>
        </w:trPr>
        <w:tc>
          <w:tcPr>
            <w:tcW w:w="1483" w:type="dxa"/>
            <w:shd w:val="clear" w:color="auto" w:fill="auto"/>
            <w:tcMar>
              <w:top w:w="100" w:type="dxa"/>
              <w:left w:w="100" w:type="dxa"/>
              <w:bottom w:w="100" w:type="dxa"/>
              <w:right w:w="100" w:type="dxa"/>
            </w:tcMar>
            <w:vAlign w:val="center"/>
          </w:tcPr>
          <w:p w14:paraId="208C875D"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4A31C2CA" w14:textId="77777777" w:rsidR="00384DB8" w:rsidRDefault="00065B3B">
            <w:pPr>
              <w:pStyle w:val="Heading4"/>
              <w:widowControl w:val="0"/>
              <w:contextualSpacing w:val="0"/>
            </w:pPr>
            <w:bookmarkStart w:id="15" w:name="_7xker8sgiejw" w:colFirst="0" w:colLast="0"/>
            <w:bookmarkEnd w:id="15"/>
            <w:r>
              <w:t>Add Syllabus</w:t>
            </w:r>
          </w:p>
          <w:p w14:paraId="720AAE93" w14:textId="77777777" w:rsidR="00384DB8" w:rsidRDefault="00065B3B">
            <w:pPr>
              <w:widowControl w:val="0"/>
              <w:spacing w:line="240" w:lineRule="auto"/>
              <w:ind w:right="380"/>
              <w:rPr>
                <w:rFonts w:ascii="Proxima Nova" w:eastAsia="Proxima Nova" w:hAnsi="Proxima Nova" w:cs="Proxima Nova"/>
                <w:highlight w:val="white"/>
              </w:rPr>
            </w:pPr>
            <w:r>
              <w:rPr>
                <w:rFonts w:ascii="Proxima Nova" w:eastAsia="Proxima Nova" w:hAnsi="Proxima Nova" w:cs="Proxima Nova"/>
                <w:highlight w:val="white"/>
              </w:rPr>
              <w:t xml:space="preserve">Add the current syllabus to your course. </w:t>
            </w:r>
          </w:p>
          <w:p w14:paraId="1ED82C86" w14:textId="77777777" w:rsidR="00384DB8" w:rsidRDefault="00065B3B">
            <w:pPr>
              <w:widowControl w:val="0"/>
              <w:spacing w:line="240" w:lineRule="auto"/>
              <w:ind w:right="380"/>
              <w:rPr>
                <w:rFonts w:ascii="Proxima Nova" w:eastAsia="Proxima Nova" w:hAnsi="Proxima Nova" w:cs="Proxima Nova"/>
                <w:b/>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highlight w:val="white"/>
              </w:rPr>
              <w:t xml:space="preserve">You can add it to the </w:t>
            </w:r>
            <w:hyperlink r:id="rId17">
              <w:r>
                <w:rPr>
                  <w:rFonts w:ascii="Proxima Nova" w:eastAsia="Proxima Nova" w:hAnsi="Proxima Nova" w:cs="Proxima Nova"/>
                  <w:i/>
                  <w:color w:val="1155CC"/>
                  <w:sz w:val="19"/>
                  <w:szCs w:val="19"/>
                  <w:highlight w:val="white"/>
                  <w:u w:val="single"/>
                </w:rPr>
                <w:t>Course Syllabus</w:t>
              </w:r>
            </w:hyperlink>
            <w:r>
              <w:rPr>
                <w:rFonts w:ascii="Proxima Nova" w:eastAsia="Proxima Nova" w:hAnsi="Proxima Nova" w:cs="Proxima Nova"/>
                <w:i/>
                <w:sz w:val="19"/>
                <w:szCs w:val="19"/>
                <w:highlight w:val="white"/>
              </w:rPr>
              <w:t xml:space="preserve"> tool, as a File link in your course, onto a Course Page and any other way you would find useful</w:t>
            </w:r>
            <w:r>
              <w:rPr>
                <w:rFonts w:ascii="Proxima Nova" w:eastAsia="Proxima Nova" w:hAnsi="Proxima Nova" w:cs="Proxima Nova"/>
                <w:i/>
                <w:sz w:val="19"/>
                <w:szCs w:val="19"/>
              </w:rPr>
              <w:t xml:space="preserve"> </w:t>
            </w:r>
          </w:p>
        </w:tc>
      </w:tr>
      <w:tr w:rsidR="00384DB8" w14:paraId="7EB785F6" w14:textId="77777777">
        <w:trPr>
          <w:trHeight w:val="560"/>
        </w:trPr>
        <w:tc>
          <w:tcPr>
            <w:tcW w:w="1483" w:type="dxa"/>
            <w:shd w:val="clear" w:color="auto" w:fill="auto"/>
            <w:tcMar>
              <w:top w:w="100" w:type="dxa"/>
              <w:left w:w="100" w:type="dxa"/>
              <w:bottom w:w="100" w:type="dxa"/>
              <w:right w:w="100" w:type="dxa"/>
            </w:tcMar>
            <w:vAlign w:val="center"/>
          </w:tcPr>
          <w:p w14:paraId="7A09EB5F"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69978349" w14:textId="77777777" w:rsidR="00384DB8" w:rsidRDefault="00065B3B">
            <w:pPr>
              <w:pStyle w:val="Heading4"/>
              <w:widowControl w:val="0"/>
              <w:contextualSpacing w:val="0"/>
            </w:pPr>
            <w:bookmarkStart w:id="16" w:name="_zax4oob4tcym" w:colFirst="0" w:colLast="0"/>
            <w:bookmarkEnd w:id="16"/>
            <w:r>
              <w:t>Manage Files</w:t>
            </w:r>
          </w:p>
          <w:p w14:paraId="74947762" w14:textId="77777777" w:rsidR="00384DB8" w:rsidRDefault="00065B3B">
            <w:pPr>
              <w:widowControl w:val="0"/>
              <w:spacing w:line="240" w:lineRule="auto"/>
              <w:ind w:right="380"/>
              <w:rPr>
                <w:rFonts w:ascii="Proxima Nova" w:eastAsia="Proxima Nova" w:hAnsi="Proxima Nova" w:cs="Proxima Nova"/>
              </w:rPr>
            </w:pPr>
            <w:hyperlink r:id="rId18">
              <w:r>
                <w:rPr>
                  <w:rFonts w:ascii="Proxima Nova" w:eastAsia="Proxima Nova" w:hAnsi="Proxima Nova" w:cs="Proxima Nova"/>
                  <w:color w:val="1155CC"/>
                  <w:highlight w:val="white"/>
                  <w:u w:val="single"/>
                </w:rPr>
                <w:t>Upload</w:t>
              </w:r>
            </w:hyperlink>
            <w:r>
              <w:rPr>
                <w:rFonts w:ascii="Proxima Nova" w:eastAsia="Proxima Nova" w:hAnsi="Proxima Nova" w:cs="Proxima Nova"/>
                <w:highlight w:val="white"/>
              </w:rPr>
              <w:t xml:space="preserve"> and review course folders and files. </w:t>
            </w:r>
            <w:hyperlink r:id="rId19">
              <w:r>
                <w:rPr>
                  <w:rFonts w:ascii="Proxima Nova" w:eastAsia="Proxima Nova" w:hAnsi="Proxima Nova" w:cs="Proxima Nova"/>
                  <w:color w:val="1155CC"/>
                  <w:highlight w:val="white"/>
                  <w:u w:val="single"/>
                </w:rPr>
                <w:t>Manage the visibility</w:t>
              </w:r>
            </w:hyperlink>
            <w:r>
              <w:rPr>
                <w:rFonts w:ascii="Proxima Nova" w:eastAsia="Proxima Nova" w:hAnsi="Proxima Nova" w:cs="Proxima Nova"/>
                <w:highlight w:val="white"/>
              </w:rPr>
              <w:t xml:space="preserve"> of content by </w:t>
            </w:r>
            <w:r>
              <w:rPr>
                <w:rFonts w:ascii="Proxima Nova" w:eastAsia="Proxima Nova" w:hAnsi="Proxima Nova" w:cs="Proxima Nova"/>
                <w:i/>
                <w:highlight w:val="white"/>
              </w:rPr>
              <w:t xml:space="preserve">Publishing, </w:t>
            </w:r>
            <w:proofErr w:type="spellStart"/>
            <w:r>
              <w:rPr>
                <w:rFonts w:ascii="Proxima Nova" w:eastAsia="Proxima Nova" w:hAnsi="Proxima Nova" w:cs="Proxima Nova"/>
                <w:i/>
                <w:highlight w:val="white"/>
              </w:rPr>
              <w:t>Unpublishing</w:t>
            </w:r>
            <w:proofErr w:type="spellEnd"/>
            <w:r>
              <w:rPr>
                <w:rFonts w:ascii="Proxima Nova" w:eastAsia="Proxima Nova" w:hAnsi="Proxima Nova" w:cs="Proxima Nova"/>
                <w:i/>
                <w:highlight w:val="white"/>
              </w:rPr>
              <w:t xml:space="preserve"> o</w:t>
            </w:r>
            <w:r>
              <w:rPr>
                <w:rFonts w:ascii="Proxima Nova" w:eastAsia="Proxima Nova" w:hAnsi="Proxima Nova" w:cs="Proxima Nova"/>
                <w:i/>
                <w:highlight w:val="white"/>
              </w:rPr>
              <w:t>r Restricting Access</w:t>
            </w:r>
            <w:r>
              <w:rPr>
                <w:rFonts w:ascii="Proxima Nova" w:eastAsia="Proxima Nova" w:hAnsi="Proxima Nova" w:cs="Proxima Nova"/>
                <w:highlight w:val="white"/>
              </w:rPr>
              <w:t xml:space="preserve"> to folders and files.</w:t>
            </w:r>
          </w:p>
          <w:p w14:paraId="7EB4F212" w14:textId="77777777" w:rsidR="00384DB8" w:rsidRDefault="00065B3B">
            <w:pPr>
              <w:widowControl w:val="0"/>
              <w:spacing w:line="240" w:lineRule="auto"/>
              <w:rPr>
                <w:rFonts w:ascii="Proxima Nova" w:eastAsia="Proxima Nova" w:hAnsi="Proxima Nova" w:cs="Proxima Nova"/>
                <w:b/>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can </w:t>
            </w:r>
            <w:hyperlink r:id="rId20">
              <w:r>
                <w:rPr>
                  <w:rFonts w:ascii="Proxima Nova" w:eastAsia="Proxima Nova" w:hAnsi="Proxima Nova" w:cs="Proxima Nova"/>
                  <w:i/>
                  <w:color w:val="1155CC"/>
                  <w:sz w:val="19"/>
                  <w:szCs w:val="19"/>
                  <w:u w:val="single"/>
                </w:rPr>
                <w:t>bulk upload</w:t>
              </w:r>
            </w:hyperlink>
            <w:r>
              <w:rPr>
                <w:rFonts w:ascii="Proxima Nova" w:eastAsia="Proxima Nova" w:hAnsi="Proxima Nova" w:cs="Proxima Nova"/>
                <w:i/>
                <w:sz w:val="19"/>
                <w:szCs w:val="19"/>
              </w:rPr>
              <w:t xml:space="preserve"> files</w:t>
            </w:r>
          </w:p>
        </w:tc>
      </w:tr>
      <w:tr w:rsidR="00384DB8" w14:paraId="563C556E" w14:textId="77777777">
        <w:trPr>
          <w:trHeight w:val="420"/>
        </w:trPr>
        <w:tc>
          <w:tcPr>
            <w:tcW w:w="1483" w:type="dxa"/>
            <w:shd w:val="clear" w:color="auto" w:fill="auto"/>
            <w:tcMar>
              <w:top w:w="100" w:type="dxa"/>
              <w:left w:w="100" w:type="dxa"/>
              <w:bottom w:w="100" w:type="dxa"/>
              <w:right w:w="100" w:type="dxa"/>
            </w:tcMar>
            <w:vAlign w:val="center"/>
          </w:tcPr>
          <w:p w14:paraId="619B1E15"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16DE053E" w14:textId="77777777" w:rsidR="00384DB8" w:rsidRDefault="00065B3B">
            <w:pPr>
              <w:pStyle w:val="Heading4"/>
              <w:widowControl w:val="0"/>
              <w:contextualSpacing w:val="0"/>
            </w:pPr>
            <w:bookmarkStart w:id="17" w:name="_t5fo9ut5ywvo" w:colFirst="0" w:colLast="0"/>
            <w:bookmarkEnd w:id="17"/>
            <w:r>
              <w:t>Set Up Grades</w:t>
            </w:r>
          </w:p>
          <w:p w14:paraId="5E7BC76E" w14:textId="77777777" w:rsidR="00384DB8" w:rsidRDefault="00065B3B">
            <w:pPr>
              <w:widowControl w:val="0"/>
              <w:spacing w:line="240" w:lineRule="auto"/>
              <w:ind w:right="380"/>
              <w:rPr>
                <w:rFonts w:ascii="Proxima Nova" w:eastAsia="Proxima Nova" w:hAnsi="Proxima Nova" w:cs="Proxima Nova"/>
              </w:rPr>
            </w:pPr>
            <w:r>
              <w:rPr>
                <w:rFonts w:ascii="Proxima Nova" w:eastAsia="Proxima Nova" w:hAnsi="Proxima Nova" w:cs="Proxima Nova"/>
                <w:highlight w:val="white"/>
              </w:rPr>
              <w:t xml:space="preserve">Verify the Gradebook </w:t>
            </w:r>
            <w:proofErr w:type="gramStart"/>
            <w:r>
              <w:rPr>
                <w:rFonts w:ascii="Proxima Nova" w:eastAsia="Proxima Nova" w:hAnsi="Proxima Nova" w:cs="Proxima Nova"/>
                <w:highlight w:val="white"/>
              </w:rPr>
              <w:t xml:space="preserve">is </w:t>
            </w:r>
            <w:hyperlink r:id="rId21">
              <w:r>
                <w:rPr>
                  <w:rFonts w:ascii="Proxima Nova" w:eastAsia="Proxima Nova" w:hAnsi="Proxima Nova" w:cs="Proxima Nova"/>
                  <w:color w:val="1155CC"/>
                  <w:highlight w:val="white"/>
                  <w:u w:val="single"/>
                </w:rPr>
                <w:t>arranged</w:t>
              </w:r>
              <w:proofErr w:type="gramEnd"/>
            </w:hyperlink>
            <w:r>
              <w:rPr>
                <w:rFonts w:ascii="Proxima Nova" w:eastAsia="Proxima Nova" w:hAnsi="Proxima Nova" w:cs="Proxima Nova"/>
                <w:highlight w:val="white"/>
              </w:rPr>
              <w:t xml:space="preserve"> according to your grading policy and your syllabus.</w:t>
            </w:r>
          </w:p>
          <w:p w14:paraId="4D9EB1BC"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can </w:t>
            </w:r>
            <w:hyperlink r:id="rId22">
              <w:r>
                <w:rPr>
                  <w:rFonts w:ascii="Proxima Nova" w:eastAsia="Proxima Nova" w:hAnsi="Proxima Nova" w:cs="Proxima Nova"/>
                  <w:i/>
                  <w:color w:val="1155CC"/>
                  <w:sz w:val="19"/>
                  <w:szCs w:val="19"/>
                  <w:u w:val="single"/>
                </w:rPr>
                <w:t>move the “Total” c</w:t>
              </w:r>
              <w:r>
                <w:rPr>
                  <w:rFonts w:ascii="Proxima Nova" w:eastAsia="Proxima Nova" w:hAnsi="Proxima Nova" w:cs="Proxima Nova"/>
                  <w:i/>
                  <w:color w:val="1155CC"/>
                  <w:sz w:val="19"/>
                  <w:szCs w:val="19"/>
                  <w:u w:val="single"/>
                </w:rPr>
                <w:t>olumn</w:t>
              </w:r>
            </w:hyperlink>
            <w:r>
              <w:rPr>
                <w:rFonts w:ascii="Proxima Nova" w:eastAsia="Proxima Nova" w:hAnsi="Proxima Nova" w:cs="Proxima Nova"/>
                <w:i/>
                <w:sz w:val="19"/>
                <w:szCs w:val="19"/>
              </w:rPr>
              <w:t xml:space="preserve"> from the far right position to the far left position next to the student list</w:t>
            </w:r>
          </w:p>
          <w:p w14:paraId="5C154CEA"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You can change your Total column to display as Points, if needed</w:t>
            </w:r>
          </w:p>
          <w:p w14:paraId="3834A21F" w14:textId="77777777" w:rsidR="00384DB8" w:rsidRDefault="00065B3B">
            <w:pPr>
              <w:widowControl w:val="0"/>
              <w:spacing w:line="240" w:lineRule="auto"/>
              <w:rPr>
                <w:rFonts w:ascii="Proxima Nova" w:eastAsia="Proxima Nova" w:hAnsi="Proxima Nova" w:cs="Proxima Nova"/>
                <w:b/>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can set </w:t>
            </w:r>
            <w:hyperlink r:id="rId23">
              <w:r>
                <w:rPr>
                  <w:rFonts w:ascii="Proxima Nova" w:eastAsia="Proxima Nova" w:hAnsi="Proxima Nova" w:cs="Proxima Nova"/>
                  <w:i/>
                  <w:color w:val="1155CC"/>
                  <w:sz w:val="19"/>
                  <w:szCs w:val="19"/>
                  <w:u w:val="single"/>
                </w:rPr>
                <w:t>Late Submission</w:t>
              </w:r>
            </w:hyperlink>
            <w:r>
              <w:rPr>
                <w:rFonts w:ascii="Proxima Nova" w:eastAsia="Proxima Nova" w:hAnsi="Proxima Nova" w:cs="Proxima Nova"/>
                <w:i/>
                <w:sz w:val="19"/>
                <w:szCs w:val="19"/>
              </w:rPr>
              <w:t xml:space="preserve"> or </w:t>
            </w:r>
            <w:hyperlink r:id="rId24">
              <w:r>
                <w:rPr>
                  <w:rFonts w:ascii="Proxima Nova" w:eastAsia="Proxima Nova" w:hAnsi="Proxima Nova" w:cs="Proxima Nova"/>
                  <w:i/>
                  <w:color w:val="1155CC"/>
                  <w:sz w:val="19"/>
                  <w:szCs w:val="19"/>
                  <w:u w:val="single"/>
                </w:rPr>
                <w:t>Missing Submission</w:t>
              </w:r>
            </w:hyperlink>
            <w:r>
              <w:rPr>
                <w:rFonts w:ascii="Proxima Nova" w:eastAsia="Proxima Nova" w:hAnsi="Proxima Nova" w:cs="Proxima Nova"/>
                <w:i/>
                <w:sz w:val="19"/>
                <w:szCs w:val="19"/>
              </w:rPr>
              <w:t xml:space="preserve"> policies</w:t>
            </w:r>
          </w:p>
        </w:tc>
      </w:tr>
      <w:tr w:rsidR="00384DB8" w14:paraId="52C59B87" w14:textId="77777777">
        <w:trPr>
          <w:trHeight w:val="420"/>
        </w:trPr>
        <w:tc>
          <w:tcPr>
            <w:tcW w:w="1483" w:type="dxa"/>
            <w:shd w:val="clear" w:color="auto" w:fill="auto"/>
            <w:tcMar>
              <w:top w:w="100" w:type="dxa"/>
              <w:left w:w="100" w:type="dxa"/>
              <w:bottom w:w="100" w:type="dxa"/>
              <w:right w:w="100" w:type="dxa"/>
            </w:tcMar>
            <w:vAlign w:val="center"/>
          </w:tcPr>
          <w:p w14:paraId="63A63274"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79EA6FA4" w14:textId="77777777" w:rsidR="00384DB8" w:rsidRDefault="00065B3B">
            <w:pPr>
              <w:pStyle w:val="Heading4"/>
              <w:widowControl w:val="0"/>
              <w:contextualSpacing w:val="0"/>
              <w:rPr>
                <w:i/>
              </w:rPr>
            </w:pPr>
            <w:bookmarkStart w:id="18" w:name="_pmhox4wzvhx4" w:colFirst="0" w:colLast="0"/>
            <w:bookmarkEnd w:id="18"/>
            <w:r>
              <w:t xml:space="preserve">Set Up Assignment Groups </w:t>
            </w:r>
            <w:r>
              <w:rPr>
                <w:i/>
              </w:rPr>
              <w:t>(If Applicable)</w:t>
            </w:r>
          </w:p>
          <w:p w14:paraId="31C9EF2C" w14:textId="77777777" w:rsidR="00384DB8" w:rsidRDefault="00065B3B">
            <w:pPr>
              <w:widowControl w:val="0"/>
              <w:spacing w:line="240" w:lineRule="auto"/>
              <w:ind w:right="380"/>
              <w:rPr>
                <w:rFonts w:ascii="Proxima Nova" w:eastAsia="Proxima Nova" w:hAnsi="Proxima Nova" w:cs="Proxima Nova"/>
              </w:rPr>
            </w:pPr>
            <w:r>
              <w:rPr>
                <w:rFonts w:ascii="Proxima Nova" w:eastAsia="Proxima Nova" w:hAnsi="Proxima Nova" w:cs="Proxima Nova"/>
              </w:rPr>
              <w:t>If you use</w:t>
            </w:r>
            <w:r>
              <w:rPr>
                <w:rFonts w:ascii="Proxima Nova" w:eastAsia="Proxima Nova" w:hAnsi="Proxima Nova" w:cs="Proxima Nova"/>
              </w:rPr>
              <w:t xml:space="preserve"> weighted grading categories for your final grade calculations, you will want to </w:t>
            </w:r>
            <w:hyperlink r:id="rId25">
              <w:r>
                <w:rPr>
                  <w:rFonts w:ascii="Proxima Nova" w:eastAsia="Proxima Nova" w:hAnsi="Proxima Nova" w:cs="Proxima Nova"/>
                  <w:color w:val="1155CC"/>
                  <w:u w:val="single"/>
                </w:rPr>
                <w:t>add Assignment Groups</w:t>
              </w:r>
            </w:hyperlink>
            <w:r>
              <w:rPr>
                <w:rFonts w:ascii="Proxima Nova" w:eastAsia="Proxima Nova" w:hAnsi="Proxima Nova" w:cs="Proxima Nova"/>
              </w:rPr>
              <w:t xml:space="preserve"> to the Assignments Index Page and </w:t>
            </w:r>
            <w:hyperlink r:id="rId26">
              <w:r>
                <w:rPr>
                  <w:rFonts w:ascii="Proxima Nova" w:eastAsia="Proxima Nova" w:hAnsi="Proxima Nova" w:cs="Proxima Nova"/>
                  <w:color w:val="1155CC"/>
                  <w:u w:val="single"/>
                </w:rPr>
                <w:t>assign weights</w:t>
              </w:r>
            </w:hyperlink>
            <w:r>
              <w:rPr>
                <w:rFonts w:ascii="Proxima Nova" w:eastAsia="Proxima Nova" w:hAnsi="Proxima Nova" w:cs="Proxima Nova"/>
              </w:rPr>
              <w:t xml:space="preserve"> to each Group.</w:t>
            </w:r>
          </w:p>
          <w:p w14:paraId="2AE949EC"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have the ability to add drop rules to each Assignment Group</w:t>
            </w:r>
          </w:p>
        </w:tc>
      </w:tr>
      <w:tr w:rsidR="00384DB8" w14:paraId="2A7AAE2F" w14:textId="77777777">
        <w:trPr>
          <w:trHeight w:val="420"/>
        </w:trPr>
        <w:tc>
          <w:tcPr>
            <w:tcW w:w="1483" w:type="dxa"/>
            <w:shd w:val="clear" w:color="auto" w:fill="auto"/>
            <w:tcMar>
              <w:top w:w="100" w:type="dxa"/>
              <w:left w:w="100" w:type="dxa"/>
              <w:bottom w:w="100" w:type="dxa"/>
              <w:right w:w="100" w:type="dxa"/>
            </w:tcMar>
            <w:vAlign w:val="center"/>
          </w:tcPr>
          <w:p w14:paraId="01EC7E1C"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68AEB982" w14:textId="77777777" w:rsidR="00384DB8" w:rsidRDefault="00065B3B">
            <w:pPr>
              <w:pStyle w:val="Heading4"/>
              <w:widowControl w:val="0"/>
              <w:contextualSpacing w:val="0"/>
              <w:rPr>
                <w:i/>
              </w:rPr>
            </w:pPr>
            <w:bookmarkStart w:id="19" w:name="_98vo52p3xpuf" w:colFirst="0" w:colLast="0"/>
            <w:bookmarkEnd w:id="19"/>
            <w:r>
              <w:t xml:space="preserve">Adjust Course Settings </w:t>
            </w:r>
            <w:r>
              <w:rPr>
                <w:i/>
              </w:rPr>
              <w:t>(If Applicable)</w:t>
            </w:r>
          </w:p>
          <w:p w14:paraId="120F990F"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Visit the course </w:t>
            </w:r>
            <w:hyperlink r:id="rId27">
              <w:r>
                <w:rPr>
                  <w:rFonts w:ascii="Proxima Nova" w:eastAsia="Proxima Nova" w:hAnsi="Proxima Nova" w:cs="Proxima Nova"/>
                  <w:color w:val="1155CC"/>
                  <w:u w:val="single"/>
                </w:rPr>
                <w:t>Settings</w:t>
              </w:r>
            </w:hyperlink>
            <w:r>
              <w:rPr>
                <w:rFonts w:ascii="Proxima Nova" w:eastAsia="Proxima Nova" w:hAnsi="Proxima Nova" w:cs="Proxima Nova"/>
              </w:rPr>
              <w:t xml:space="preserve"> to check your Course Details, Sections, </w:t>
            </w:r>
            <w:hyperlink r:id="rId28">
              <w:r>
                <w:rPr>
                  <w:rFonts w:ascii="Proxima Nova" w:eastAsia="Proxima Nova" w:hAnsi="Proxima Nova" w:cs="Proxima Nova"/>
                  <w:color w:val="1155CC"/>
                  <w:u w:val="single"/>
                </w:rPr>
                <w:t>Apps</w:t>
              </w:r>
            </w:hyperlink>
            <w:r>
              <w:rPr>
                <w:rFonts w:ascii="Proxima Nova" w:eastAsia="Proxima Nova" w:hAnsi="Proxima Nova" w:cs="Proxima Nova"/>
              </w:rPr>
              <w:t xml:space="preserve"> and </w:t>
            </w:r>
            <w:hyperlink r:id="rId29">
              <w:r>
                <w:rPr>
                  <w:rFonts w:ascii="Proxima Nova" w:eastAsia="Proxima Nova" w:hAnsi="Proxima Nova" w:cs="Proxima Nova"/>
                  <w:color w:val="1155CC"/>
                  <w:u w:val="single"/>
                </w:rPr>
                <w:t>Feature Options</w:t>
              </w:r>
            </w:hyperlink>
            <w:r>
              <w:rPr>
                <w:rFonts w:ascii="Proxima Nova" w:eastAsia="Proxima Nova" w:hAnsi="Proxima Nova" w:cs="Proxima Nova"/>
              </w:rPr>
              <w:t>. Feature options allow you to choose when you want to enable new feature releases.</w:t>
            </w:r>
          </w:p>
          <w:p w14:paraId="7B6F7CFB"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Under the “Course Details” tab, scroll to the bottom and select “More Options” to access many more settings options</w:t>
            </w:r>
          </w:p>
          <w:p w14:paraId="7F1AB3A6"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If your institution is using a Student Information System (SIS), </w:t>
            </w:r>
            <w:proofErr w:type="gramStart"/>
            <w:r>
              <w:rPr>
                <w:rFonts w:ascii="Proxima Nova" w:eastAsia="Proxima Nova" w:hAnsi="Proxima Nova" w:cs="Proxima Nova"/>
                <w:i/>
                <w:sz w:val="19"/>
                <w:szCs w:val="19"/>
              </w:rPr>
              <w:t>cross-listing</w:t>
            </w:r>
            <w:proofErr w:type="gramEnd"/>
            <w:r>
              <w:rPr>
                <w:rFonts w:ascii="Proxima Nova" w:eastAsia="Proxima Nova" w:hAnsi="Proxima Nova" w:cs="Proxima Nova"/>
                <w:i/>
                <w:sz w:val="19"/>
                <w:szCs w:val="19"/>
              </w:rPr>
              <w:t xml:space="preserve"> might be automatic. You can also cross-list y</w:t>
            </w:r>
            <w:r>
              <w:rPr>
                <w:rFonts w:ascii="Proxima Nova" w:eastAsia="Proxima Nova" w:hAnsi="Proxima Nova" w:cs="Proxima Nova"/>
                <w:i/>
                <w:sz w:val="19"/>
                <w:szCs w:val="19"/>
              </w:rPr>
              <w:t>our own courses under the “Sections” tab</w:t>
            </w:r>
          </w:p>
          <w:p w14:paraId="3E6ADAEB"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Adding a </w:t>
            </w:r>
            <w:hyperlink r:id="rId30">
              <w:r>
                <w:rPr>
                  <w:rFonts w:ascii="Proxima Nova" w:eastAsia="Proxima Nova" w:hAnsi="Proxima Nova" w:cs="Proxima Nova"/>
                  <w:i/>
                  <w:color w:val="1155CC"/>
                  <w:sz w:val="19"/>
                  <w:szCs w:val="19"/>
                  <w:u w:val="single"/>
                </w:rPr>
                <w:t>course card image</w:t>
              </w:r>
            </w:hyperlink>
            <w:r>
              <w:rPr>
                <w:rFonts w:ascii="Proxima Nova" w:eastAsia="Proxima Nova" w:hAnsi="Proxima Nova" w:cs="Proxima Nova"/>
                <w:i/>
                <w:sz w:val="19"/>
                <w:szCs w:val="19"/>
              </w:rPr>
              <w:t xml:space="preserve"> is a great visual cue for quickly identifying courses</w:t>
            </w:r>
          </w:p>
          <w:p w14:paraId="245D4DB4"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lastRenderedPageBreak/>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Integrating 3rd party LTI T</w:t>
            </w:r>
            <w:r>
              <w:rPr>
                <w:rFonts w:ascii="Proxima Nova" w:eastAsia="Proxima Nova" w:hAnsi="Proxima Nova" w:cs="Proxima Nova"/>
                <w:i/>
                <w:sz w:val="19"/>
                <w:szCs w:val="19"/>
              </w:rPr>
              <w:t>ools (apps) with your course allows students to work with applications without leaving the Canvas platform</w:t>
            </w:r>
          </w:p>
        </w:tc>
      </w:tr>
      <w:tr w:rsidR="00384DB8" w14:paraId="41F18E25" w14:textId="77777777">
        <w:trPr>
          <w:trHeight w:val="420"/>
        </w:trPr>
        <w:tc>
          <w:tcPr>
            <w:tcW w:w="1483" w:type="dxa"/>
            <w:shd w:val="clear" w:color="auto" w:fill="auto"/>
            <w:tcMar>
              <w:top w:w="100" w:type="dxa"/>
              <w:left w:w="100" w:type="dxa"/>
              <w:bottom w:w="100" w:type="dxa"/>
              <w:right w:w="100" w:type="dxa"/>
            </w:tcMar>
            <w:vAlign w:val="center"/>
          </w:tcPr>
          <w:p w14:paraId="3F7918F7"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lastRenderedPageBreak/>
              <w:t>★★</w:t>
            </w:r>
          </w:p>
        </w:tc>
        <w:tc>
          <w:tcPr>
            <w:tcW w:w="9600" w:type="dxa"/>
            <w:tcMar>
              <w:top w:w="100" w:type="dxa"/>
              <w:left w:w="100" w:type="dxa"/>
              <w:bottom w:w="100" w:type="dxa"/>
              <w:right w:w="100" w:type="dxa"/>
            </w:tcMar>
          </w:tcPr>
          <w:p w14:paraId="23BF980B" w14:textId="77777777" w:rsidR="00384DB8" w:rsidRDefault="00065B3B">
            <w:pPr>
              <w:pStyle w:val="Heading4"/>
              <w:widowControl w:val="0"/>
              <w:contextualSpacing w:val="0"/>
              <w:rPr>
                <w:i/>
              </w:rPr>
            </w:pPr>
            <w:bookmarkStart w:id="20" w:name="_to0bre8mne9i" w:colFirst="0" w:colLast="0"/>
            <w:bookmarkEnd w:id="20"/>
            <w:r>
              <w:t xml:space="preserve">Authenticate Third Party Tools </w:t>
            </w:r>
            <w:r>
              <w:rPr>
                <w:i/>
              </w:rPr>
              <w:t>(If Applicable)</w:t>
            </w:r>
          </w:p>
          <w:p w14:paraId="0838AF72"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Third party tools, such as Google Apps or Office 365, must associate with an email address.  Ensur</w:t>
            </w:r>
            <w:r>
              <w:rPr>
                <w:rFonts w:ascii="Proxima Nova" w:eastAsia="Proxima Nova" w:hAnsi="Proxima Nova" w:cs="Proxima Nova"/>
              </w:rPr>
              <w:t xml:space="preserve">e that you have logged in, </w:t>
            </w:r>
            <w:hyperlink r:id="rId31">
              <w:r>
                <w:rPr>
                  <w:rFonts w:ascii="Proxima Nova" w:eastAsia="Proxima Nova" w:hAnsi="Proxima Nova" w:cs="Proxima Nova"/>
                  <w:color w:val="1155CC"/>
                  <w:u w:val="single"/>
                </w:rPr>
                <w:t>authenticated</w:t>
              </w:r>
            </w:hyperlink>
            <w:r>
              <w:rPr>
                <w:rFonts w:ascii="Proxima Nova" w:eastAsia="Proxima Nova" w:hAnsi="Proxima Nova" w:cs="Proxima Nova"/>
              </w:rPr>
              <w:t>, and tested these tools before assigning activities with these integrations.</w:t>
            </w:r>
          </w:p>
          <w:p w14:paraId="01AF6CE7"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 xml:space="preserve"> Authentication is an easier process if you are logged in to the email address with which you plan to authenticate in another browser tab or window</w:t>
            </w:r>
          </w:p>
        </w:tc>
      </w:tr>
      <w:tr w:rsidR="00384DB8" w14:paraId="3287A69B" w14:textId="77777777">
        <w:trPr>
          <w:trHeight w:val="420"/>
        </w:trPr>
        <w:tc>
          <w:tcPr>
            <w:tcW w:w="1483" w:type="dxa"/>
            <w:shd w:val="clear" w:color="auto" w:fill="auto"/>
            <w:tcMar>
              <w:top w:w="100" w:type="dxa"/>
              <w:left w:w="100" w:type="dxa"/>
              <w:bottom w:w="100" w:type="dxa"/>
              <w:right w:w="100" w:type="dxa"/>
            </w:tcMar>
            <w:vAlign w:val="center"/>
          </w:tcPr>
          <w:p w14:paraId="6AE6EC12"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37FB5C16" w14:textId="77777777" w:rsidR="00384DB8" w:rsidRDefault="00065B3B">
            <w:pPr>
              <w:pStyle w:val="Heading4"/>
              <w:widowControl w:val="0"/>
              <w:contextualSpacing w:val="0"/>
              <w:rPr>
                <w:i/>
              </w:rPr>
            </w:pPr>
            <w:bookmarkStart w:id="21" w:name="_kocjf75ay9eu" w:colFirst="0" w:colLast="0"/>
            <w:bookmarkEnd w:id="21"/>
            <w:r>
              <w:t xml:space="preserve">Import Content </w:t>
            </w:r>
            <w:r>
              <w:rPr>
                <w:i/>
              </w:rPr>
              <w:t>(If Applicable)</w:t>
            </w:r>
          </w:p>
          <w:p w14:paraId="4108810C"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You may need </w:t>
            </w:r>
            <w:proofErr w:type="gramStart"/>
            <w:r>
              <w:rPr>
                <w:rFonts w:ascii="Proxima Nova" w:eastAsia="Proxima Nova" w:hAnsi="Proxima Nova" w:cs="Proxima Nova"/>
              </w:rPr>
              <w:t xml:space="preserve">to manually </w:t>
            </w:r>
            <w:hyperlink r:id="rId32">
              <w:r>
                <w:rPr>
                  <w:rFonts w:ascii="Proxima Nova" w:eastAsia="Proxima Nova" w:hAnsi="Proxima Nova" w:cs="Proxima Nova"/>
                  <w:color w:val="1155CC"/>
                  <w:u w:val="single"/>
                </w:rPr>
                <w:t>copy</w:t>
              </w:r>
              <w:proofErr w:type="gramEnd"/>
              <w:r>
                <w:rPr>
                  <w:rFonts w:ascii="Proxima Nova" w:eastAsia="Proxima Nova" w:hAnsi="Proxima Nova" w:cs="Proxima Nova"/>
                  <w:color w:val="1155CC"/>
                  <w:u w:val="single"/>
                </w:rPr>
                <w:t xml:space="preserve"> course content</w:t>
              </w:r>
            </w:hyperlink>
            <w:r>
              <w:rPr>
                <w:rFonts w:ascii="Proxima Nova" w:eastAsia="Proxima Nova" w:hAnsi="Proxima Nova" w:cs="Proxima Nova"/>
              </w:rPr>
              <w:t xml:space="preserve"> from another LMS, another course, a previous term or the Canvas Commons.</w:t>
            </w:r>
          </w:p>
          <w:p w14:paraId="7E4B8704"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Make sure to check “include completed courses” to copy from previous term</w:t>
            </w:r>
            <w:r>
              <w:rPr>
                <w:rFonts w:ascii="Proxima Nova" w:eastAsia="Proxima Nova" w:hAnsi="Proxima Nova" w:cs="Proxima Nova"/>
                <w:i/>
                <w:sz w:val="19"/>
                <w:szCs w:val="19"/>
              </w:rPr>
              <w:t>s</w:t>
            </w:r>
          </w:p>
        </w:tc>
      </w:tr>
      <w:tr w:rsidR="00384DB8" w14:paraId="34D9278C" w14:textId="77777777">
        <w:trPr>
          <w:trHeight w:val="420"/>
        </w:trPr>
        <w:tc>
          <w:tcPr>
            <w:tcW w:w="1483" w:type="dxa"/>
            <w:shd w:val="clear" w:color="auto" w:fill="auto"/>
            <w:tcMar>
              <w:top w:w="100" w:type="dxa"/>
              <w:left w:w="100" w:type="dxa"/>
              <w:bottom w:w="100" w:type="dxa"/>
              <w:right w:w="100" w:type="dxa"/>
            </w:tcMar>
            <w:vAlign w:val="center"/>
          </w:tcPr>
          <w:p w14:paraId="190F4F6B"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7B667DCE" w14:textId="77777777" w:rsidR="00384DB8" w:rsidRDefault="00065B3B">
            <w:pPr>
              <w:pStyle w:val="Heading4"/>
              <w:widowControl w:val="0"/>
              <w:contextualSpacing w:val="0"/>
              <w:rPr>
                <w:i/>
              </w:rPr>
            </w:pPr>
            <w:bookmarkStart w:id="22" w:name="_1ejoapi50wu0" w:colFirst="0" w:colLast="0"/>
            <w:bookmarkEnd w:id="22"/>
            <w:r>
              <w:t>Clean Up Migrated Content</w:t>
            </w:r>
            <w:r>
              <w:rPr>
                <w:i/>
              </w:rPr>
              <w:t xml:space="preserve"> (If Applicable)</w:t>
            </w:r>
          </w:p>
          <w:p w14:paraId="25F5420C"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If migrating content from a prior LMS or another course, you need to review individual items, check course settings, organize content, and remove unneeded content before publishing your course. Review the Fil</w:t>
            </w:r>
            <w:r>
              <w:rPr>
                <w:rFonts w:ascii="Proxima Nova" w:eastAsia="Proxima Nova" w:hAnsi="Proxima Nova" w:cs="Proxima Nova"/>
              </w:rPr>
              <w:t>es, Modules, Pages, Quizzes, Assignments, and Discussions index pages.</w:t>
            </w:r>
          </w:p>
          <w:p w14:paraId="4CF383BA"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Nova Mono" w:eastAsia="Nova Mono" w:hAnsi="Nova Mono" w:cs="Nova Mono"/>
                <w:i/>
                <w:sz w:val="19"/>
                <w:szCs w:val="19"/>
              </w:rPr>
              <w:t xml:space="preserve"> </w:t>
            </w:r>
            <w:r>
              <w:rPr>
                <w:rFonts w:ascii="Proxima Nova" w:eastAsia="Proxima Nova" w:hAnsi="Proxima Nova" w:cs="Proxima Nova"/>
                <w:b/>
                <w:i/>
                <w:sz w:val="19"/>
                <w:szCs w:val="19"/>
              </w:rPr>
              <w:t xml:space="preserve">Note: </w:t>
            </w:r>
            <w:r>
              <w:rPr>
                <w:rFonts w:ascii="Proxima Nova" w:eastAsia="Proxima Nova" w:hAnsi="Proxima Nova" w:cs="Proxima Nova"/>
                <w:i/>
                <w:sz w:val="19"/>
                <w:szCs w:val="19"/>
              </w:rPr>
              <w:t>Removing items from a module does not delete the items from your course. If you need to delete an item go to the index page</w:t>
            </w:r>
          </w:p>
          <w:p w14:paraId="35114758"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Verify settings for Assignments, Discussions and Quizzes. Keep in mind some items may already come into Canvas published. </w:t>
            </w:r>
            <w:proofErr w:type="spellStart"/>
            <w:r>
              <w:rPr>
                <w:rFonts w:ascii="Proxima Nova" w:eastAsia="Proxima Nova" w:hAnsi="Proxima Nova" w:cs="Proxima Nova"/>
                <w:i/>
                <w:sz w:val="19"/>
                <w:szCs w:val="19"/>
              </w:rPr>
              <w:t>Unpublish</w:t>
            </w:r>
            <w:proofErr w:type="spellEnd"/>
            <w:r>
              <w:rPr>
                <w:rFonts w:ascii="Proxima Nova" w:eastAsia="Proxima Nova" w:hAnsi="Proxima Nova" w:cs="Proxima Nova"/>
                <w:i/>
                <w:sz w:val="19"/>
                <w:szCs w:val="19"/>
              </w:rPr>
              <w:t xml:space="preserve"> items as needed </w:t>
            </w:r>
          </w:p>
          <w:p w14:paraId="72EACD76"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may want to check out the </w:t>
            </w:r>
            <w:hyperlink r:id="rId33">
              <w:r>
                <w:rPr>
                  <w:rFonts w:ascii="Proxima Nova" w:eastAsia="Proxima Nova" w:hAnsi="Proxima Nova" w:cs="Proxima Nova"/>
                  <w:i/>
                  <w:color w:val="1155CC"/>
                  <w:sz w:val="19"/>
                  <w:szCs w:val="19"/>
                  <w:u w:val="single"/>
                </w:rPr>
                <w:t>Instructor Canvas Guides</w:t>
              </w:r>
            </w:hyperlink>
            <w:r>
              <w:rPr>
                <w:rFonts w:ascii="Proxima Nova" w:eastAsia="Proxima Nova" w:hAnsi="Proxima Nova" w:cs="Proxima Nova"/>
                <w:i/>
                <w:sz w:val="19"/>
                <w:szCs w:val="19"/>
              </w:rPr>
              <w:t xml:space="preserve"> and the </w:t>
            </w:r>
            <w:hyperlink r:id="rId34">
              <w:r>
                <w:rPr>
                  <w:rFonts w:ascii="Proxima Nova" w:eastAsia="Proxima Nova" w:hAnsi="Proxima Nova" w:cs="Proxima Nova"/>
                  <w:i/>
                  <w:color w:val="1155CC"/>
                  <w:sz w:val="19"/>
                  <w:szCs w:val="19"/>
                  <w:u w:val="single"/>
                </w:rPr>
                <w:t>LMS Migration Strategies</w:t>
              </w:r>
            </w:hyperlink>
            <w:r>
              <w:rPr>
                <w:rFonts w:ascii="Proxima Nova" w:eastAsia="Proxima Nova" w:hAnsi="Proxima Nova" w:cs="Proxima Nova"/>
                <w:i/>
                <w:sz w:val="19"/>
                <w:szCs w:val="19"/>
              </w:rPr>
              <w:t xml:space="preserve"> Group in the Canvas Community </w:t>
            </w:r>
          </w:p>
        </w:tc>
      </w:tr>
      <w:tr w:rsidR="00384DB8" w14:paraId="115F50ED" w14:textId="77777777">
        <w:trPr>
          <w:trHeight w:val="420"/>
        </w:trPr>
        <w:tc>
          <w:tcPr>
            <w:tcW w:w="1483" w:type="dxa"/>
            <w:shd w:val="clear" w:color="auto" w:fill="auto"/>
            <w:tcMar>
              <w:top w:w="100" w:type="dxa"/>
              <w:left w:w="100" w:type="dxa"/>
              <w:bottom w:w="100" w:type="dxa"/>
              <w:right w:w="100" w:type="dxa"/>
            </w:tcMar>
            <w:vAlign w:val="center"/>
          </w:tcPr>
          <w:p w14:paraId="09CEED1F"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shd w:val="clear" w:color="auto" w:fill="FFFFFF"/>
            <w:tcMar>
              <w:top w:w="100" w:type="dxa"/>
              <w:left w:w="100" w:type="dxa"/>
              <w:bottom w:w="100" w:type="dxa"/>
              <w:right w:w="100" w:type="dxa"/>
            </w:tcMar>
          </w:tcPr>
          <w:p w14:paraId="626B67C5" w14:textId="77777777" w:rsidR="00384DB8" w:rsidRDefault="00065B3B">
            <w:pPr>
              <w:pStyle w:val="Heading4"/>
              <w:widowControl w:val="0"/>
              <w:contextualSpacing w:val="0"/>
              <w:rPr>
                <w:i/>
              </w:rPr>
            </w:pPr>
            <w:bookmarkStart w:id="23" w:name="_8g331o37vcfn" w:colFirst="0" w:colLast="0"/>
            <w:bookmarkEnd w:id="23"/>
            <w:r>
              <w:t xml:space="preserve">Verify Calendar </w:t>
            </w:r>
            <w:r>
              <w:rPr>
                <w:i/>
              </w:rPr>
              <w:t>(If Applicable)</w:t>
            </w:r>
          </w:p>
          <w:p w14:paraId="4D78E288"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Check the </w:t>
            </w:r>
            <w:hyperlink r:id="rId35" w:anchor="jive_content_id_Calendar">
              <w:r>
                <w:rPr>
                  <w:rFonts w:ascii="Proxima Nova" w:eastAsia="Proxima Nova" w:hAnsi="Proxima Nova" w:cs="Proxima Nova"/>
                  <w:color w:val="1155CC"/>
                  <w:u w:val="single"/>
                </w:rPr>
                <w:t>Calendar</w:t>
              </w:r>
            </w:hyperlink>
            <w:r>
              <w:rPr>
                <w:rFonts w:ascii="Proxima Nova" w:eastAsia="Proxima Nova" w:hAnsi="Proxima Nova" w:cs="Proxima Nova"/>
              </w:rPr>
              <w:t xml:space="preserve"> tool to verify Assignment due dates and Events scheduled for your course. </w:t>
            </w:r>
          </w:p>
          <w:p w14:paraId="31975FD0"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Nova Mono" w:eastAsia="Nova Mono" w:hAnsi="Nova Mono" w:cs="Nova Mono"/>
                <w:i/>
                <w:sz w:val="19"/>
                <w:szCs w:val="19"/>
              </w:rPr>
              <w:t xml:space="preserve"> </w:t>
            </w:r>
            <w:r>
              <w:rPr>
                <w:rFonts w:ascii="Proxima Nova" w:eastAsia="Proxima Nova" w:hAnsi="Proxima Nova" w:cs="Proxima Nova"/>
                <w:b/>
                <w:i/>
                <w:sz w:val="19"/>
                <w:szCs w:val="19"/>
              </w:rPr>
              <w:t xml:space="preserve">Note: </w:t>
            </w:r>
            <w:r>
              <w:rPr>
                <w:rFonts w:ascii="Proxima Nova" w:eastAsia="Proxima Nova" w:hAnsi="Proxima Nova" w:cs="Proxima Nova"/>
                <w:i/>
                <w:sz w:val="19"/>
                <w:szCs w:val="19"/>
              </w:rPr>
              <w:t>The Calendar displays graded/published Assignments, Quizzes, Discussio</w:t>
            </w:r>
            <w:r>
              <w:rPr>
                <w:rFonts w:ascii="Proxima Nova" w:eastAsia="Proxima Nova" w:hAnsi="Proxima Nova" w:cs="Proxima Nova"/>
                <w:i/>
                <w:sz w:val="19"/>
                <w:szCs w:val="19"/>
              </w:rPr>
              <w:t>ns and Events with due dates</w:t>
            </w:r>
          </w:p>
          <w:p w14:paraId="17437154"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The Calendar tool allows for drag-and-drop options to easily manipulate and change due dates</w:t>
            </w:r>
          </w:p>
        </w:tc>
      </w:tr>
      <w:tr w:rsidR="00384DB8" w14:paraId="7D361A89" w14:textId="77777777">
        <w:trPr>
          <w:trHeight w:val="420"/>
        </w:trPr>
        <w:tc>
          <w:tcPr>
            <w:tcW w:w="1483" w:type="dxa"/>
            <w:shd w:val="clear" w:color="auto" w:fill="auto"/>
            <w:tcMar>
              <w:top w:w="100" w:type="dxa"/>
              <w:left w:w="100" w:type="dxa"/>
              <w:bottom w:w="100" w:type="dxa"/>
              <w:right w:w="100" w:type="dxa"/>
            </w:tcMar>
            <w:vAlign w:val="center"/>
          </w:tcPr>
          <w:p w14:paraId="10B04A6D"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00" w:type="dxa"/>
            <w:tcMar>
              <w:top w:w="100" w:type="dxa"/>
              <w:left w:w="100" w:type="dxa"/>
              <w:bottom w:w="100" w:type="dxa"/>
              <w:right w:w="100" w:type="dxa"/>
            </w:tcMar>
          </w:tcPr>
          <w:p w14:paraId="5623DF29" w14:textId="77777777" w:rsidR="00384DB8" w:rsidRDefault="00065B3B">
            <w:pPr>
              <w:pStyle w:val="Heading4"/>
              <w:widowControl w:val="0"/>
              <w:contextualSpacing w:val="0"/>
              <w:rPr>
                <w:i/>
              </w:rPr>
            </w:pPr>
            <w:bookmarkStart w:id="24" w:name="_lif6vtgwtfq2" w:colFirst="0" w:colLast="0"/>
            <w:bookmarkEnd w:id="24"/>
            <w:r>
              <w:t xml:space="preserve">Set a Profile Pic </w:t>
            </w:r>
            <w:r>
              <w:rPr>
                <w:i/>
              </w:rPr>
              <w:t>(If Applicable)</w:t>
            </w:r>
          </w:p>
          <w:p w14:paraId="3934FE23" w14:textId="77777777" w:rsidR="00384DB8" w:rsidRDefault="00065B3B">
            <w:pPr>
              <w:widowControl w:val="0"/>
              <w:spacing w:line="240" w:lineRule="auto"/>
              <w:rPr>
                <w:rFonts w:ascii="Proxima Nova" w:eastAsia="Proxima Nova" w:hAnsi="Proxima Nova" w:cs="Proxima Nova"/>
              </w:rPr>
            </w:pPr>
            <w:hyperlink r:id="rId36">
              <w:r>
                <w:rPr>
                  <w:rFonts w:ascii="Proxima Nova" w:eastAsia="Proxima Nova" w:hAnsi="Proxima Nova" w:cs="Proxima Nova"/>
                  <w:color w:val="1155CC"/>
                  <w:u w:val="single"/>
                </w:rPr>
                <w:t xml:space="preserve">Set </w:t>
              </w:r>
              <w:r>
                <w:rPr>
                  <w:rFonts w:ascii="Proxima Nova" w:eastAsia="Proxima Nova" w:hAnsi="Proxima Nova" w:cs="Proxima Nova"/>
                  <w:color w:val="1155CC"/>
                  <w:u w:val="single"/>
                </w:rPr>
                <w:t>a profile picture</w:t>
              </w:r>
            </w:hyperlink>
            <w:r>
              <w:rPr>
                <w:rFonts w:ascii="Proxima Nova" w:eastAsia="Proxima Nova" w:hAnsi="Proxima Nova" w:cs="Proxima Nova"/>
              </w:rPr>
              <w:t xml:space="preserve"> that represents yourself in your Canvas Account. Students will be able to see the image displayed in the Inbox, Announcements, Discussions, and People tab. </w:t>
            </w:r>
          </w:p>
          <w:p w14:paraId="4106612D"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Note:</w:t>
            </w:r>
            <w:r>
              <w:rPr>
                <w:rFonts w:ascii="Proxima Nova" w:eastAsia="Proxima Nova" w:hAnsi="Proxima Nova" w:cs="Proxima Nova"/>
                <w:i/>
                <w:sz w:val="19"/>
                <w:szCs w:val="19"/>
              </w:rPr>
              <w:t xml:space="preserve"> This is an account setting that may not be enabled at your Institution</w:t>
            </w:r>
          </w:p>
          <w:p w14:paraId="2CCADABC"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may want to choose a professional headshot to model appropriate photos for students</w:t>
            </w:r>
          </w:p>
        </w:tc>
      </w:tr>
    </w:tbl>
    <w:p w14:paraId="1FA4FB79" w14:textId="77777777" w:rsidR="00384DB8" w:rsidRDefault="00384DB8">
      <w:pPr>
        <w:ind w:left="-810" w:right="-900"/>
        <w:rPr>
          <w:rFonts w:ascii="Proxima Nova" w:eastAsia="Proxima Nova" w:hAnsi="Proxima Nova" w:cs="Proxima Nova"/>
        </w:rPr>
      </w:pPr>
    </w:p>
    <w:p w14:paraId="1750149F" w14:textId="77777777" w:rsidR="00384DB8" w:rsidRDefault="00065B3B">
      <w:pPr>
        <w:pStyle w:val="Heading1"/>
      </w:pPr>
      <w:bookmarkStart w:id="25" w:name="_gd7yvr6zkjtl" w:colFirst="0" w:colLast="0"/>
      <w:bookmarkEnd w:id="25"/>
      <w:r>
        <w:t>End of Course Practices</w:t>
      </w:r>
    </w:p>
    <w:tbl>
      <w:tblPr>
        <w:tblStyle w:val="a0"/>
        <w:tblW w:w="11083" w:type="dxa"/>
        <w:tblInd w:w="-7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468"/>
        <w:gridCol w:w="9615"/>
      </w:tblGrid>
      <w:tr w:rsidR="00384DB8" w14:paraId="3C285369" w14:textId="77777777">
        <w:trPr>
          <w:trHeight w:val="480"/>
        </w:trPr>
        <w:tc>
          <w:tcPr>
            <w:tcW w:w="11083" w:type="dxa"/>
            <w:gridSpan w:val="2"/>
            <w:shd w:val="clear" w:color="auto" w:fill="3C6B72"/>
            <w:tcMar>
              <w:top w:w="100" w:type="dxa"/>
              <w:left w:w="100" w:type="dxa"/>
              <w:bottom w:w="100" w:type="dxa"/>
              <w:right w:w="100" w:type="dxa"/>
            </w:tcMar>
          </w:tcPr>
          <w:p w14:paraId="7633CC0F" w14:textId="77777777" w:rsidR="00384DB8" w:rsidRDefault="00065B3B">
            <w:pPr>
              <w:pStyle w:val="Heading2"/>
              <w:widowControl w:val="0"/>
              <w:contextualSpacing w:val="0"/>
            </w:pPr>
            <w:bookmarkStart w:id="26" w:name="_inon66cw0y1" w:colFirst="0" w:colLast="0"/>
            <w:bookmarkEnd w:id="26"/>
            <w:proofErr w:type="gramStart"/>
            <w:r>
              <w:rPr>
                <w:rFonts w:ascii="Arial Unicode MS" w:eastAsia="Arial Unicode MS" w:hAnsi="Arial Unicode MS" w:cs="Arial Unicode MS"/>
              </w:rPr>
              <w:t>Essential  ★</w:t>
            </w:r>
            <w:proofErr w:type="gramEnd"/>
            <w:r>
              <w:rPr>
                <w:rFonts w:ascii="Arial Unicode MS" w:eastAsia="Arial Unicode MS" w:hAnsi="Arial Unicode MS" w:cs="Arial Unicode MS"/>
              </w:rPr>
              <w:t xml:space="preserve">                                             </w:t>
            </w:r>
          </w:p>
        </w:tc>
      </w:tr>
      <w:tr w:rsidR="00384DB8" w14:paraId="6CB27172" w14:textId="77777777">
        <w:trPr>
          <w:trHeight w:val="440"/>
        </w:trPr>
        <w:tc>
          <w:tcPr>
            <w:tcW w:w="1468" w:type="dxa"/>
            <w:shd w:val="clear" w:color="auto" w:fill="D0D0D2"/>
            <w:tcMar>
              <w:top w:w="100" w:type="dxa"/>
              <w:left w:w="100" w:type="dxa"/>
              <w:bottom w:w="100" w:type="dxa"/>
              <w:right w:w="100" w:type="dxa"/>
            </w:tcMar>
          </w:tcPr>
          <w:p w14:paraId="7214B5A3" w14:textId="77777777" w:rsidR="00384DB8" w:rsidRDefault="00065B3B">
            <w:pPr>
              <w:pStyle w:val="Heading3"/>
              <w:widowControl w:val="0"/>
              <w:contextualSpacing w:val="0"/>
            </w:pPr>
            <w:r>
              <w:rPr>
                <w:rFonts w:ascii="Arial Unicode MS" w:eastAsia="Arial Unicode MS" w:hAnsi="Arial Unicode MS" w:cs="Arial Unicode MS"/>
              </w:rPr>
              <w:t>Yes ✔</w:t>
            </w:r>
          </w:p>
        </w:tc>
        <w:tc>
          <w:tcPr>
            <w:tcW w:w="9615" w:type="dxa"/>
            <w:shd w:val="clear" w:color="auto" w:fill="D0D0D2"/>
            <w:tcMar>
              <w:top w:w="100" w:type="dxa"/>
              <w:left w:w="100" w:type="dxa"/>
              <w:bottom w:w="100" w:type="dxa"/>
              <w:right w:w="100" w:type="dxa"/>
            </w:tcMar>
          </w:tcPr>
          <w:p w14:paraId="1F892DE5" w14:textId="77777777" w:rsidR="00384DB8" w:rsidRDefault="00065B3B">
            <w:pPr>
              <w:pStyle w:val="Heading3"/>
              <w:widowControl w:val="0"/>
              <w:contextualSpacing w:val="0"/>
            </w:pPr>
            <w:bookmarkStart w:id="27" w:name="_y3j1w6o0koj5" w:colFirst="0" w:colLast="0"/>
            <w:bookmarkEnd w:id="27"/>
            <w:r>
              <w:t>Practice</w:t>
            </w:r>
          </w:p>
        </w:tc>
      </w:tr>
      <w:tr w:rsidR="00384DB8" w14:paraId="6F36E4D5" w14:textId="77777777">
        <w:trPr>
          <w:trHeight w:val="560"/>
        </w:trPr>
        <w:tc>
          <w:tcPr>
            <w:tcW w:w="1468" w:type="dxa"/>
            <w:shd w:val="clear" w:color="auto" w:fill="auto"/>
            <w:tcMar>
              <w:top w:w="100" w:type="dxa"/>
              <w:left w:w="100" w:type="dxa"/>
              <w:bottom w:w="100" w:type="dxa"/>
              <w:right w:w="100" w:type="dxa"/>
            </w:tcMar>
            <w:vAlign w:val="center"/>
          </w:tcPr>
          <w:p w14:paraId="14B718A7"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15" w:type="dxa"/>
            <w:shd w:val="clear" w:color="auto" w:fill="auto"/>
            <w:tcMar>
              <w:top w:w="100" w:type="dxa"/>
              <w:left w:w="100" w:type="dxa"/>
              <w:bottom w:w="100" w:type="dxa"/>
              <w:right w:w="100" w:type="dxa"/>
            </w:tcMar>
          </w:tcPr>
          <w:p w14:paraId="4F398A6B" w14:textId="77777777" w:rsidR="00384DB8" w:rsidRDefault="00065B3B">
            <w:pPr>
              <w:pStyle w:val="Heading4"/>
              <w:widowControl w:val="0"/>
              <w:contextualSpacing w:val="0"/>
              <w:rPr>
                <w:i/>
              </w:rPr>
            </w:pPr>
            <w:bookmarkStart w:id="28" w:name="_p6fqc38loqat" w:colFirst="0" w:colLast="0"/>
            <w:bookmarkEnd w:id="28"/>
            <w:r>
              <w:t xml:space="preserve">Verify Grades </w:t>
            </w:r>
            <w:r>
              <w:rPr>
                <w:i/>
              </w:rPr>
              <w:t>(If Applicable)</w:t>
            </w:r>
          </w:p>
          <w:p w14:paraId="6D801D36"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It is important to verify grades if Canvas is the gradebook of record. Any changes made will affect student final grades.</w:t>
            </w:r>
          </w:p>
          <w:p w14:paraId="66ED817F"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Verify that the Canvas Gradebook matches the grading policy set up in your syllabus</w:t>
            </w:r>
          </w:p>
          <w:p w14:paraId="408DE018" w14:textId="77777777" w:rsidR="00384DB8" w:rsidRDefault="00065B3B">
            <w:pPr>
              <w:widowControl w:val="0"/>
              <w:spacing w:line="240" w:lineRule="auto"/>
              <w:rPr>
                <w:rFonts w:ascii="Proxima Nova" w:eastAsia="Proxima Nova" w:hAnsi="Proxima Nova" w:cs="Proxima Nova"/>
                <w:i/>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You can turn all mis</w:t>
            </w:r>
            <w:r>
              <w:rPr>
                <w:rFonts w:ascii="Proxima Nova" w:eastAsia="Proxima Nova" w:hAnsi="Proxima Nova" w:cs="Proxima Nova"/>
                <w:i/>
                <w:sz w:val="19"/>
                <w:szCs w:val="19"/>
              </w:rPr>
              <w:t xml:space="preserve">sing entries to zeros through the </w:t>
            </w:r>
            <w:hyperlink r:id="rId37" w:anchor="jive_content_id_How_do_I_use_the_Missing_Submission_policy">
              <w:r>
                <w:rPr>
                  <w:rFonts w:ascii="Proxima Nova" w:eastAsia="Proxima Nova" w:hAnsi="Proxima Nova" w:cs="Proxima Nova"/>
                  <w:i/>
                  <w:color w:val="1155CC"/>
                  <w:sz w:val="19"/>
                  <w:szCs w:val="19"/>
                  <w:u w:val="single"/>
                </w:rPr>
                <w:t>late policy options</w:t>
              </w:r>
            </w:hyperlink>
          </w:p>
          <w:p w14:paraId="1DDAD555"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 xml:space="preserve">Trainer Tip: </w:t>
            </w:r>
            <w:r>
              <w:rPr>
                <w:rFonts w:ascii="Proxima Nova" w:eastAsia="Proxima Nova" w:hAnsi="Proxima Nova" w:cs="Proxima Nova"/>
                <w:i/>
                <w:sz w:val="19"/>
                <w:szCs w:val="19"/>
              </w:rPr>
              <w:t>Remember to</w:t>
            </w:r>
            <w:r>
              <w:rPr>
                <w:rFonts w:ascii="Proxima Nova" w:eastAsia="Proxima Nova" w:hAnsi="Proxima Nova" w:cs="Proxima Nova"/>
                <w:b/>
                <w:i/>
                <w:sz w:val="19"/>
                <w:szCs w:val="19"/>
              </w:rPr>
              <w:t xml:space="preserve"> </w:t>
            </w:r>
            <w:r>
              <w:rPr>
                <w:rFonts w:ascii="Proxima Nova" w:eastAsia="Proxima Nova" w:hAnsi="Proxima Nova" w:cs="Proxima Nova"/>
                <w:i/>
                <w:sz w:val="19"/>
                <w:szCs w:val="19"/>
              </w:rPr>
              <w:t xml:space="preserve">check out more about </w:t>
            </w:r>
            <w:hyperlink r:id="rId38">
              <w:r>
                <w:rPr>
                  <w:rFonts w:ascii="Proxima Nova" w:eastAsia="Proxima Nova" w:hAnsi="Proxima Nova" w:cs="Proxima Nova"/>
                  <w:i/>
                  <w:color w:val="1155CC"/>
                  <w:sz w:val="19"/>
                  <w:szCs w:val="19"/>
                  <w:u w:val="single"/>
                </w:rPr>
                <w:t>Assignment Groups</w:t>
              </w:r>
            </w:hyperlink>
            <w:r>
              <w:rPr>
                <w:rFonts w:ascii="Proxima Nova" w:eastAsia="Proxima Nova" w:hAnsi="Proxima Nova" w:cs="Proxima Nova"/>
                <w:i/>
                <w:sz w:val="19"/>
                <w:szCs w:val="19"/>
              </w:rPr>
              <w:t xml:space="preserve"> if using weighted grading categories</w:t>
            </w:r>
          </w:p>
        </w:tc>
      </w:tr>
      <w:tr w:rsidR="00384DB8" w14:paraId="19D7A80C" w14:textId="77777777">
        <w:trPr>
          <w:trHeight w:val="480"/>
        </w:trPr>
        <w:tc>
          <w:tcPr>
            <w:tcW w:w="11083" w:type="dxa"/>
            <w:gridSpan w:val="2"/>
            <w:shd w:val="clear" w:color="auto" w:fill="3C6B72"/>
            <w:tcMar>
              <w:top w:w="100" w:type="dxa"/>
              <w:left w:w="100" w:type="dxa"/>
              <w:bottom w:w="100" w:type="dxa"/>
              <w:right w:w="100" w:type="dxa"/>
            </w:tcMar>
          </w:tcPr>
          <w:p w14:paraId="27F5C01C" w14:textId="77777777" w:rsidR="00384DB8" w:rsidRDefault="00065B3B">
            <w:pPr>
              <w:pStyle w:val="Heading2"/>
              <w:widowControl w:val="0"/>
              <w:contextualSpacing w:val="0"/>
            </w:pPr>
            <w:bookmarkStart w:id="29" w:name="_4ecvbqmv709c" w:colFirst="0" w:colLast="0"/>
            <w:bookmarkEnd w:id="29"/>
            <w:r>
              <w:rPr>
                <w:rFonts w:ascii="Arial Unicode MS" w:eastAsia="Arial Unicode MS" w:hAnsi="Arial Unicode MS" w:cs="Arial Unicode MS"/>
              </w:rPr>
              <w:t xml:space="preserve">Best </w:t>
            </w:r>
            <w:proofErr w:type="gramStart"/>
            <w:r>
              <w:rPr>
                <w:rFonts w:ascii="Arial Unicode MS" w:eastAsia="Arial Unicode MS" w:hAnsi="Arial Unicode MS" w:cs="Arial Unicode MS"/>
              </w:rPr>
              <w:t>Practices  ★</w:t>
            </w:r>
            <w:proofErr w:type="gramEnd"/>
            <w:r>
              <w:rPr>
                <w:rFonts w:ascii="Arial Unicode MS" w:eastAsia="Arial Unicode MS" w:hAnsi="Arial Unicode MS" w:cs="Arial Unicode MS"/>
              </w:rPr>
              <w:t xml:space="preserve">★                                                </w:t>
            </w:r>
          </w:p>
        </w:tc>
      </w:tr>
      <w:tr w:rsidR="00384DB8" w14:paraId="0A292E56" w14:textId="77777777">
        <w:trPr>
          <w:trHeight w:val="440"/>
        </w:trPr>
        <w:tc>
          <w:tcPr>
            <w:tcW w:w="1468" w:type="dxa"/>
            <w:shd w:val="clear" w:color="auto" w:fill="D0D0D2"/>
            <w:tcMar>
              <w:top w:w="100" w:type="dxa"/>
              <w:left w:w="100" w:type="dxa"/>
              <w:bottom w:w="100" w:type="dxa"/>
              <w:right w:w="100" w:type="dxa"/>
            </w:tcMar>
            <w:vAlign w:val="center"/>
          </w:tcPr>
          <w:p w14:paraId="01569ED8" w14:textId="77777777" w:rsidR="00384DB8" w:rsidRDefault="00065B3B">
            <w:pPr>
              <w:pStyle w:val="Heading3"/>
              <w:widowControl w:val="0"/>
              <w:contextualSpacing w:val="0"/>
            </w:pPr>
            <w:r>
              <w:rPr>
                <w:rFonts w:ascii="Arial Unicode MS" w:eastAsia="Arial Unicode MS" w:hAnsi="Arial Unicode MS" w:cs="Arial Unicode MS"/>
              </w:rPr>
              <w:t>Yes ✔</w:t>
            </w:r>
          </w:p>
        </w:tc>
        <w:tc>
          <w:tcPr>
            <w:tcW w:w="9615" w:type="dxa"/>
            <w:shd w:val="clear" w:color="auto" w:fill="D0D0D2"/>
            <w:tcMar>
              <w:top w:w="100" w:type="dxa"/>
              <w:left w:w="100" w:type="dxa"/>
              <w:bottom w:w="100" w:type="dxa"/>
              <w:right w:w="100" w:type="dxa"/>
            </w:tcMar>
          </w:tcPr>
          <w:p w14:paraId="731866B5" w14:textId="77777777" w:rsidR="00384DB8" w:rsidRDefault="00065B3B">
            <w:pPr>
              <w:pStyle w:val="Heading3"/>
              <w:widowControl w:val="0"/>
              <w:contextualSpacing w:val="0"/>
            </w:pPr>
            <w:bookmarkStart w:id="30" w:name="_m87l2yvpiz3y" w:colFirst="0" w:colLast="0"/>
            <w:bookmarkEnd w:id="30"/>
            <w:r>
              <w:t>Practice</w:t>
            </w:r>
          </w:p>
        </w:tc>
      </w:tr>
      <w:tr w:rsidR="00384DB8" w14:paraId="5B852A1F" w14:textId="77777777">
        <w:trPr>
          <w:trHeight w:val="560"/>
        </w:trPr>
        <w:tc>
          <w:tcPr>
            <w:tcW w:w="1468" w:type="dxa"/>
            <w:shd w:val="clear" w:color="auto" w:fill="auto"/>
            <w:tcMar>
              <w:top w:w="100" w:type="dxa"/>
              <w:left w:w="100" w:type="dxa"/>
              <w:bottom w:w="100" w:type="dxa"/>
              <w:right w:w="100" w:type="dxa"/>
            </w:tcMar>
            <w:vAlign w:val="center"/>
          </w:tcPr>
          <w:p w14:paraId="68E34C91"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15" w:type="dxa"/>
            <w:tcMar>
              <w:top w:w="100" w:type="dxa"/>
              <w:left w:w="100" w:type="dxa"/>
              <w:bottom w:w="100" w:type="dxa"/>
              <w:right w:w="100" w:type="dxa"/>
            </w:tcMar>
          </w:tcPr>
          <w:p w14:paraId="72FD40C5" w14:textId="77777777" w:rsidR="00384DB8" w:rsidRDefault="00065B3B">
            <w:pPr>
              <w:pStyle w:val="Heading4"/>
              <w:widowControl w:val="0"/>
              <w:contextualSpacing w:val="0"/>
            </w:pPr>
            <w:bookmarkStart w:id="31" w:name="_d9jufinwzws8" w:colFirst="0" w:colLast="0"/>
            <w:bookmarkEnd w:id="31"/>
            <w:r>
              <w:t>Export Grades</w:t>
            </w:r>
            <w:r>
              <w:t xml:space="preserve"> </w:t>
            </w:r>
          </w:p>
          <w:p w14:paraId="78AACD8F"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From the Grades tab in a Canvas course, use the Export button to download a CSV file of your final grades. </w:t>
            </w:r>
          </w:p>
          <w:p w14:paraId="4B9CDADD"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b/>
                <w:i/>
                <w:sz w:val="19"/>
                <w:szCs w:val="19"/>
              </w:rPr>
              <w:t xml:space="preserve"> Trainer Tip:</w:t>
            </w:r>
            <w:r>
              <w:rPr>
                <w:rFonts w:ascii="Proxima Nova" w:eastAsia="Proxima Nova" w:hAnsi="Proxima Nova" w:cs="Proxima Nova"/>
                <w:i/>
                <w:sz w:val="19"/>
                <w:szCs w:val="19"/>
              </w:rPr>
              <w:t xml:space="preserve"> You may want to save the download as an Excel file</w:t>
            </w:r>
          </w:p>
        </w:tc>
      </w:tr>
      <w:tr w:rsidR="00384DB8" w14:paraId="245374A2" w14:textId="77777777">
        <w:trPr>
          <w:trHeight w:val="560"/>
        </w:trPr>
        <w:tc>
          <w:tcPr>
            <w:tcW w:w="1468" w:type="dxa"/>
            <w:shd w:val="clear" w:color="auto" w:fill="auto"/>
            <w:tcMar>
              <w:top w:w="100" w:type="dxa"/>
              <w:left w:w="100" w:type="dxa"/>
              <w:bottom w:w="100" w:type="dxa"/>
              <w:right w:w="100" w:type="dxa"/>
            </w:tcMar>
            <w:vAlign w:val="center"/>
          </w:tcPr>
          <w:p w14:paraId="1EADDF4D"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15" w:type="dxa"/>
            <w:tcMar>
              <w:top w:w="100" w:type="dxa"/>
              <w:left w:w="100" w:type="dxa"/>
              <w:bottom w:w="100" w:type="dxa"/>
              <w:right w:w="100" w:type="dxa"/>
            </w:tcMar>
          </w:tcPr>
          <w:p w14:paraId="0F5C4001" w14:textId="77777777" w:rsidR="00384DB8" w:rsidRDefault="00065B3B">
            <w:pPr>
              <w:pStyle w:val="Heading4"/>
              <w:widowControl w:val="0"/>
              <w:contextualSpacing w:val="0"/>
            </w:pPr>
            <w:bookmarkStart w:id="32" w:name="_y7v8wp6wxszk" w:colFirst="0" w:colLast="0"/>
            <w:bookmarkEnd w:id="32"/>
            <w:r>
              <w:t>Export or Copy Content</w:t>
            </w:r>
          </w:p>
          <w:p w14:paraId="61100E39"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Using the </w:t>
            </w:r>
            <w:hyperlink r:id="rId39">
              <w:r>
                <w:rPr>
                  <w:rFonts w:ascii="Proxima Nova" w:eastAsia="Proxima Nova" w:hAnsi="Proxima Nova" w:cs="Proxima Nova"/>
                  <w:color w:val="1155CC"/>
                  <w:u w:val="single"/>
                </w:rPr>
                <w:t>Export Course Content</w:t>
              </w:r>
            </w:hyperlink>
            <w:r>
              <w:rPr>
                <w:rFonts w:ascii="Proxima Nova" w:eastAsia="Proxima Nova" w:hAnsi="Proxima Nova" w:cs="Proxima Nova"/>
              </w:rPr>
              <w:t xml:space="preserve"> tool in Course Settings will allow you to save a file export package of your Course outside of Canvas. </w:t>
            </w:r>
          </w:p>
          <w:p w14:paraId="3FFE92D3" w14:textId="77777777" w:rsidR="00384DB8" w:rsidRDefault="00065B3B">
            <w:pPr>
              <w:widowControl w:val="0"/>
              <w:spacing w:line="240" w:lineRule="auto"/>
              <w:rPr>
                <w:rFonts w:ascii="Proxima Nova" w:eastAsia="Proxima Nova" w:hAnsi="Proxima Nova" w:cs="Proxima Nova"/>
                <w:b/>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You may have a </w:t>
            </w:r>
            <w:hyperlink r:id="rId40">
              <w:r>
                <w:rPr>
                  <w:rFonts w:ascii="Proxima Nova" w:eastAsia="Proxima Nova" w:hAnsi="Proxima Nova" w:cs="Proxima Nova"/>
                  <w:i/>
                  <w:color w:val="1155CC"/>
                  <w:sz w:val="19"/>
                  <w:szCs w:val="19"/>
                  <w:u w:val="single"/>
                </w:rPr>
                <w:t>Copy this Course</w:t>
              </w:r>
            </w:hyperlink>
            <w:r>
              <w:rPr>
                <w:rFonts w:ascii="Proxima Nova" w:eastAsia="Proxima Nova" w:hAnsi="Proxima Nova" w:cs="Proxima Nova"/>
                <w:i/>
                <w:sz w:val="19"/>
                <w:szCs w:val="19"/>
              </w:rPr>
              <w:t xml:space="preserve"> button that allows you to copy content to a new course shell</w:t>
            </w:r>
          </w:p>
        </w:tc>
      </w:tr>
      <w:tr w:rsidR="00384DB8" w14:paraId="53784A0D" w14:textId="77777777">
        <w:trPr>
          <w:trHeight w:val="420"/>
        </w:trPr>
        <w:tc>
          <w:tcPr>
            <w:tcW w:w="1468" w:type="dxa"/>
            <w:shd w:val="clear" w:color="auto" w:fill="auto"/>
            <w:tcMar>
              <w:top w:w="100" w:type="dxa"/>
              <w:left w:w="100" w:type="dxa"/>
              <w:bottom w:w="100" w:type="dxa"/>
              <w:right w:w="100" w:type="dxa"/>
            </w:tcMar>
            <w:vAlign w:val="center"/>
          </w:tcPr>
          <w:p w14:paraId="30AE255F"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15" w:type="dxa"/>
            <w:tcMar>
              <w:top w:w="100" w:type="dxa"/>
              <w:left w:w="100" w:type="dxa"/>
              <w:bottom w:w="100" w:type="dxa"/>
              <w:right w:w="100" w:type="dxa"/>
            </w:tcMar>
          </w:tcPr>
          <w:p w14:paraId="23DC8208" w14:textId="77777777" w:rsidR="00384DB8" w:rsidRDefault="00065B3B">
            <w:pPr>
              <w:pStyle w:val="Heading4"/>
              <w:widowControl w:val="0"/>
              <w:contextualSpacing w:val="0"/>
              <w:rPr>
                <w:i/>
              </w:rPr>
            </w:pPr>
            <w:bookmarkStart w:id="33" w:name="_g5eie699izb" w:colFirst="0" w:colLast="0"/>
            <w:bookmarkEnd w:id="33"/>
            <w:r>
              <w:t xml:space="preserve">Settings </w:t>
            </w:r>
            <w:r>
              <w:rPr>
                <w:i/>
              </w:rPr>
              <w:t>(If Applicable)</w:t>
            </w:r>
          </w:p>
          <w:p w14:paraId="5D75428C"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Unless advised by your admin, avoid making changes to your Course Settings. This can include selec</w:t>
            </w:r>
            <w:r>
              <w:rPr>
                <w:rFonts w:ascii="Proxima Nova" w:eastAsia="Proxima Nova" w:hAnsi="Proxima Nova" w:cs="Proxima Nova"/>
              </w:rPr>
              <w:t>ting options such as concluding a course, removing a student or changing course start and end dates.</w:t>
            </w:r>
          </w:p>
          <w:p w14:paraId="7686E64C"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Note:</w:t>
            </w:r>
            <w:r>
              <w:rPr>
                <w:rFonts w:ascii="Proxima Nova" w:eastAsia="Proxima Nova" w:hAnsi="Proxima Nova" w:cs="Proxima Nova"/>
                <w:i/>
                <w:sz w:val="19"/>
                <w:szCs w:val="19"/>
              </w:rPr>
              <w:t xml:space="preserve"> Your institution may not have all of these options</w:t>
            </w:r>
          </w:p>
          <w:p w14:paraId="303DF1F6" w14:textId="77777777" w:rsidR="00384DB8" w:rsidRDefault="00065B3B">
            <w:pPr>
              <w:widowControl w:val="0"/>
              <w:spacing w:line="240" w:lineRule="auto"/>
              <w:rPr>
                <w:rFonts w:ascii="Proxima Nova" w:eastAsia="Proxima Nova" w:hAnsi="Proxima Nova" w:cs="Proxima Nova"/>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Changing settings without the advice of your Canvas Admin can affect student/course data</w:t>
            </w:r>
          </w:p>
        </w:tc>
      </w:tr>
      <w:tr w:rsidR="00384DB8" w14:paraId="55F868C6" w14:textId="77777777">
        <w:trPr>
          <w:trHeight w:val="420"/>
        </w:trPr>
        <w:tc>
          <w:tcPr>
            <w:tcW w:w="1468" w:type="dxa"/>
            <w:shd w:val="clear" w:color="auto" w:fill="auto"/>
            <w:tcMar>
              <w:top w:w="100" w:type="dxa"/>
              <w:left w:w="100" w:type="dxa"/>
              <w:bottom w:w="100" w:type="dxa"/>
              <w:right w:w="100" w:type="dxa"/>
            </w:tcMar>
            <w:vAlign w:val="center"/>
          </w:tcPr>
          <w:p w14:paraId="48BDACD7" w14:textId="77777777" w:rsidR="00384DB8" w:rsidRDefault="00065B3B">
            <w:pPr>
              <w:widowControl w:val="0"/>
              <w:numPr>
                <w:ilvl w:val="0"/>
                <w:numId w:val="1"/>
              </w:numPr>
              <w:spacing w:line="240" w:lineRule="auto"/>
              <w:ind w:left="450"/>
              <w:contextualSpacing/>
              <w:rPr>
                <w:rFonts w:ascii="Proxima Nova" w:eastAsia="Proxima Nova" w:hAnsi="Proxima Nova" w:cs="Proxima Nova"/>
                <w:sz w:val="28"/>
                <w:szCs w:val="28"/>
              </w:rPr>
            </w:pPr>
            <w:r>
              <w:rPr>
                <w:rFonts w:ascii="Arial Unicode MS" w:eastAsia="Arial Unicode MS" w:hAnsi="Arial Unicode MS" w:cs="Arial Unicode MS"/>
                <w:sz w:val="28"/>
                <w:szCs w:val="28"/>
              </w:rPr>
              <w:t>★★</w:t>
            </w:r>
          </w:p>
        </w:tc>
        <w:tc>
          <w:tcPr>
            <w:tcW w:w="9615" w:type="dxa"/>
            <w:tcMar>
              <w:top w:w="100" w:type="dxa"/>
              <w:left w:w="100" w:type="dxa"/>
              <w:bottom w:w="100" w:type="dxa"/>
              <w:right w:w="100" w:type="dxa"/>
            </w:tcMar>
          </w:tcPr>
          <w:p w14:paraId="2F9C7EF6" w14:textId="77777777" w:rsidR="00384DB8" w:rsidRDefault="00065B3B">
            <w:pPr>
              <w:pStyle w:val="Heading4"/>
              <w:widowControl w:val="0"/>
              <w:contextualSpacing w:val="0"/>
            </w:pPr>
            <w:bookmarkStart w:id="34" w:name="_qh08gbvu7w4d" w:colFirst="0" w:colLast="0"/>
            <w:bookmarkEnd w:id="34"/>
            <w:r>
              <w:t>Download Additional Data (</w:t>
            </w:r>
            <w:r>
              <w:rPr>
                <w:i/>
              </w:rPr>
              <w:t>If Applicable</w:t>
            </w:r>
            <w:r>
              <w:t>)</w:t>
            </w:r>
          </w:p>
          <w:p w14:paraId="21BF6874" w14:textId="77777777" w:rsidR="00384DB8" w:rsidRDefault="00065B3B">
            <w:pPr>
              <w:widowControl w:val="0"/>
              <w:spacing w:line="240" w:lineRule="auto"/>
              <w:rPr>
                <w:rFonts w:ascii="Proxima Nova" w:eastAsia="Proxima Nova" w:hAnsi="Proxima Nova" w:cs="Proxima Nova"/>
              </w:rPr>
            </w:pPr>
            <w:r>
              <w:rPr>
                <w:rFonts w:ascii="Proxima Nova" w:eastAsia="Proxima Nova" w:hAnsi="Proxima Nova" w:cs="Proxima Nova"/>
              </w:rPr>
              <w:t xml:space="preserve">Student data </w:t>
            </w:r>
            <w:proofErr w:type="gramStart"/>
            <w:r>
              <w:rPr>
                <w:rFonts w:ascii="Proxima Nova" w:eastAsia="Proxima Nova" w:hAnsi="Proxima Nova" w:cs="Proxima Nova"/>
              </w:rPr>
              <w:t>can be downloaded</w:t>
            </w:r>
            <w:proofErr w:type="gramEnd"/>
            <w:r>
              <w:rPr>
                <w:rFonts w:ascii="Proxima Nova" w:eastAsia="Proxima Nova" w:hAnsi="Proxima Nova" w:cs="Proxima Nova"/>
              </w:rPr>
              <w:t xml:space="preserve"> in several areas of a course in addition to the Gradebook. The Learning Mastery Gradebook has an export of student Outcomes. Quizzes include </w:t>
            </w:r>
            <w:hyperlink r:id="rId41">
              <w:r>
                <w:rPr>
                  <w:rFonts w:ascii="Proxima Nova" w:eastAsia="Proxima Nova" w:hAnsi="Proxima Nova" w:cs="Proxima Nova"/>
                  <w:color w:val="1155CC"/>
                  <w:u w:val="single"/>
                </w:rPr>
                <w:t>Statisti</w:t>
              </w:r>
              <w:r>
                <w:rPr>
                  <w:rFonts w:ascii="Proxima Nova" w:eastAsia="Proxima Nova" w:hAnsi="Proxima Nova" w:cs="Proxima Nova"/>
                  <w:color w:val="1155CC"/>
                  <w:u w:val="single"/>
                </w:rPr>
                <w:t>cs</w:t>
              </w:r>
            </w:hyperlink>
            <w:r>
              <w:rPr>
                <w:rFonts w:ascii="Proxima Nova" w:eastAsia="Proxima Nova" w:hAnsi="Proxima Nova" w:cs="Proxima Nova"/>
              </w:rPr>
              <w:t xml:space="preserve"> with both student analysis and item analysis reports. </w:t>
            </w:r>
          </w:p>
          <w:p w14:paraId="4716EFC0" w14:textId="77777777" w:rsidR="00384DB8" w:rsidRDefault="00065B3B">
            <w:pPr>
              <w:widowControl w:val="0"/>
              <w:spacing w:line="240" w:lineRule="auto"/>
              <w:rPr>
                <w:rFonts w:ascii="Proxima Nova" w:eastAsia="Proxima Nova" w:hAnsi="Proxima Nova" w:cs="Proxima Nova"/>
                <w:b/>
                <w:sz w:val="19"/>
                <w:szCs w:val="19"/>
              </w:rPr>
            </w:pPr>
            <w:r>
              <w:rPr>
                <w:rFonts w:ascii="Nova Mono" w:eastAsia="Nova Mono" w:hAnsi="Nova Mono" w:cs="Nova Mono"/>
                <w:i/>
                <w:sz w:val="19"/>
                <w:szCs w:val="19"/>
              </w:rPr>
              <w:t>→</w:t>
            </w:r>
            <w:r>
              <w:rPr>
                <w:rFonts w:ascii="Proxima Nova" w:eastAsia="Proxima Nova" w:hAnsi="Proxima Nova" w:cs="Proxima Nova"/>
                <w:i/>
                <w:sz w:val="19"/>
                <w:szCs w:val="19"/>
              </w:rPr>
              <w:t xml:space="preserve"> </w:t>
            </w:r>
            <w:r>
              <w:rPr>
                <w:rFonts w:ascii="Proxima Nova" w:eastAsia="Proxima Nova" w:hAnsi="Proxima Nova" w:cs="Proxima Nova"/>
                <w:b/>
                <w:i/>
                <w:sz w:val="19"/>
                <w:szCs w:val="19"/>
              </w:rPr>
              <w:t>Trainer Tip:</w:t>
            </w:r>
            <w:r>
              <w:rPr>
                <w:rFonts w:ascii="Proxima Nova" w:eastAsia="Proxima Nova" w:hAnsi="Proxima Nova" w:cs="Proxima Nova"/>
                <w:i/>
                <w:sz w:val="19"/>
                <w:szCs w:val="19"/>
              </w:rPr>
              <w:t xml:space="preserve"> Quiz Statistics can only be downloaded per quiz, not entire course</w:t>
            </w:r>
          </w:p>
        </w:tc>
      </w:tr>
    </w:tbl>
    <w:p w14:paraId="35D84D78" w14:textId="77777777" w:rsidR="00384DB8" w:rsidRDefault="00384DB8">
      <w:pPr>
        <w:ind w:left="-810" w:right="-900"/>
        <w:rPr>
          <w:rFonts w:ascii="Proxima Nova" w:eastAsia="Proxima Nova" w:hAnsi="Proxima Nova" w:cs="Proxima Nova"/>
        </w:rPr>
      </w:pPr>
    </w:p>
    <w:p w14:paraId="4620D0C1" w14:textId="77777777" w:rsidR="00384DB8" w:rsidRDefault="00384DB8">
      <w:pPr>
        <w:ind w:left="-810" w:right="-900"/>
        <w:rPr>
          <w:rFonts w:ascii="Proxima Nova" w:eastAsia="Proxima Nova" w:hAnsi="Proxima Nova" w:cs="Proxima Nova"/>
        </w:rPr>
      </w:pPr>
    </w:p>
    <w:p w14:paraId="73F565FC" w14:textId="77777777" w:rsidR="00384DB8" w:rsidRDefault="00065B3B">
      <w:pPr>
        <w:pStyle w:val="Heading2"/>
        <w:ind w:hanging="810"/>
        <w:contextualSpacing w:val="0"/>
      </w:pPr>
      <w:bookmarkStart w:id="35" w:name="_2p8sjz237fqv" w:colFirst="0" w:colLast="0"/>
      <w:bookmarkEnd w:id="35"/>
      <w:r>
        <w:rPr>
          <w:b/>
          <w:color w:val="3C6B72"/>
        </w:rPr>
        <w:t>ABOUT</w:t>
      </w:r>
    </w:p>
    <w:p w14:paraId="285667A3" w14:textId="77777777" w:rsidR="00384DB8" w:rsidRDefault="00384DB8">
      <w:pPr>
        <w:ind w:left="-810" w:right="-900"/>
        <w:rPr>
          <w:rFonts w:ascii="Proxima Nova" w:eastAsia="Proxima Nova" w:hAnsi="Proxima Nova" w:cs="Proxima Nova"/>
        </w:rPr>
      </w:pPr>
    </w:p>
    <w:p w14:paraId="15D2B20F" w14:textId="77777777" w:rsidR="00384DB8" w:rsidRDefault="00065B3B">
      <w:pPr>
        <w:ind w:left="-810" w:right="-900"/>
        <w:rPr>
          <w:rFonts w:ascii="Proxima Nova" w:eastAsia="Proxima Nova" w:hAnsi="Proxima Nova" w:cs="Proxima Nova"/>
        </w:rPr>
      </w:pPr>
      <w:r>
        <w:rPr>
          <w:rFonts w:ascii="Proxima Nova" w:eastAsia="Proxima Nova" w:hAnsi="Proxima Nova" w:cs="Proxima Nova"/>
        </w:rPr>
        <w:t>The Training Services Department at Instructure is committed to supporting any training needs at your Institution. Reach out to your CSM if you are interested in learning more about this resource, additional resources or any of our training offerings.</w:t>
      </w:r>
    </w:p>
    <w:p w14:paraId="4F0594C2" w14:textId="77777777" w:rsidR="00384DB8" w:rsidRDefault="00384DB8">
      <w:pPr>
        <w:ind w:left="-810" w:right="-900"/>
        <w:rPr>
          <w:rFonts w:ascii="Proxima Nova" w:eastAsia="Proxima Nova" w:hAnsi="Proxima Nova" w:cs="Proxima Nova"/>
        </w:rPr>
      </w:pPr>
    </w:p>
    <w:p w14:paraId="2428AFDE" w14:textId="77777777" w:rsidR="00384DB8" w:rsidRDefault="00384DB8">
      <w:pPr>
        <w:ind w:left="-810" w:right="-900"/>
        <w:rPr>
          <w:rFonts w:ascii="Proxima Nova" w:eastAsia="Proxima Nova" w:hAnsi="Proxima Nova" w:cs="Proxima Nova"/>
        </w:rPr>
      </w:pPr>
    </w:p>
    <w:p w14:paraId="47EFA5E0" w14:textId="77777777" w:rsidR="00384DB8" w:rsidRDefault="00065B3B">
      <w:pPr>
        <w:pStyle w:val="Heading2"/>
        <w:ind w:left="-810"/>
        <w:contextualSpacing w:val="0"/>
        <w:rPr>
          <w:b/>
          <w:color w:val="3C6B72"/>
        </w:rPr>
      </w:pPr>
      <w:bookmarkStart w:id="36" w:name="_wv3hx3827b4w" w:colFirst="0" w:colLast="0"/>
      <w:bookmarkEnd w:id="36"/>
      <w:r>
        <w:rPr>
          <w:b/>
          <w:color w:val="3C6B72"/>
        </w:rPr>
        <w:t>CONTRIBUTORS</w:t>
      </w:r>
    </w:p>
    <w:p w14:paraId="4FBB4E20" w14:textId="77777777" w:rsidR="00384DB8" w:rsidRDefault="00384DB8">
      <w:pPr>
        <w:ind w:left="-720"/>
        <w:rPr>
          <w:rFonts w:ascii="Proxima Nova" w:eastAsia="Proxima Nova" w:hAnsi="Proxima Nova" w:cs="Proxima Nova"/>
          <w:highlight w:val="white"/>
        </w:rPr>
      </w:pPr>
    </w:p>
    <w:p w14:paraId="5FB113F7" w14:textId="77777777" w:rsidR="00384DB8" w:rsidRDefault="00065B3B">
      <w:pPr>
        <w:ind w:left="-810"/>
        <w:rPr>
          <w:rFonts w:ascii="Proxima Nova" w:eastAsia="Proxima Nova" w:hAnsi="Proxima Nova" w:cs="Proxima Nova"/>
          <w:highlight w:val="white"/>
        </w:rPr>
      </w:pPr>
      <w:r>
        <w:rPr>
          <w:rFonts w:ascii="Proxima Nova" w:eastAsia="Proxima Nova" w:hAnsi="Proxima Nova" w:cs="Proxima Nova"/>
          <w:highlight w:val="white"/>
        </w:rPr>
        <w:t xml:space="preserve">Sallie </w:t>
      </w:r>
      <w:proofErr w:type="spellStart"/>
      <w:r>
        <w:rPr>
          <w:rFonts w:ascii="Proxima Nova" w:eastAsia="Proxima Nova" w:hAnsi="Proxima Nova" w:cs="Proxima Nova"/>
          <w:highlight w:val="white"/>
        </w:rPr>
        <w:t>Michalsky</w:t>
      </w:r>
      <w:proofErr w:type="spellEnd"/>
      <w:r>
        <w:rPr>
          <w:rFonts w:ascii="Proxima Nova" w:eastAsia="Proxima Nova" w:hAnsi="Proxima Nova" w:cs="Proxima Nova"/>
          <w:highlight w:val="white"/>
        </w:rPr>
        <w:t xml:space="preserve">, </w:t>
      </w:r>
      <w:r>
        <w:rPr>
          <w:rFonts w:ascii="Proxima Nova" w:eastAsia="Proxima Nova" w:hAnsi="Proxima Nova" w:cs="Proxima Nova"/>
          <w:i/>
          <w:highlight w:val="white"/>
        </w:rPr>
        <w:t>Training Services Senior Manager</w:t>
      </w:r>
      <w:r>
        <w:rPr>
          <w:rFonts w:ascii="Proxima Nova" w:eastAsia="Proxima Nova" w:hAnsi="Proxima Nova" w:cs="Proxima Nova"/>
          <w:highlight w:val="white"/>
        </w:rPr>
        <w:t>, Instructure</w:t>
      </w:r>
    </w:p>
    <w:p w14:paraId="2757CB9D" w14:textId="77777777" w:rsidR="00384DB8" w:rsidRDefault="00065B3B">
      <w:pPr>
        <w:ind w:left="-810"/>
        <w:rPr>
          <w:rFonts w:ascii="Proxima Nova" w:eastAsia="Proxima Nova" w:hAnsi="Proxima Nova" w:cs="Proxima Nova"/>
        </w:rPr>
      </w:pPr>
      <w:r>
        <w:rPr>
          <w:rFonts w:ascii="Proxima Nova" w:eastAsia="Proxima Nova" w:hAnsi="Proxima Nova" w:cs="Proxima Nova"/>
          <w:highlight w:val="white"/>
        </w:rPr>
        <w:t>Erin Wasson</w:t>
      </w:r>
      <w:r>
        <w:rPr>
          <w:rFonts w:ascii="Proxima Nova" w:eastAsia="Proxima Nova" w:hAnsi="Proxima Nova" w:cs="Proxima Nova"/>
        </w:rPr>
        <w:t xml:space="preserve">, </w:t>
      </w:r>
      <w:r>
        <w:rPr>
          <w:rFonts w:ascii="Proxima Nova" w:eastAsia="Proxima Nova" w:hAnsi="Proxima Nova" w:cs="Proxima Nova"/>
          <w:i/>
        </w:rPr>
        <w:t>Training and Education Specialist</w:t>
      </w:r>
      <w:r>
        <w:rPr>
          <w:rFonts w:ascii="Proxima Nova" w:eastAsia="Proxima Nova" w:hAnsi="Proxima Nova" w:cs="Proxima Nova"/>
        </w:rPr>
        <w:t>, Instructure</w:t>
      </w:r>
      <w:r>
        <w:rPr>
          <w:rFonts w:ascii="Proxima Nova" w:eastAsia="Proxima Nova" w:hAnsi="Proxima Nova" w:cs="Proxima Nova"/>
          <w:b/>
          <w:sz w:val="24"/>
          <w:szCs w:val="24"/>
        </w:rPr>
        <w:br/>
      </w:r>
      <w:r>
        <w:rPr>
          <w:rFonts w:ascii="Proxima Nova" w:eastAsia="Proxima Nova" w:hAnsi="Proxima Nova" w:cs="Proxima Nova"/>
          <w:highlight w:val="white"/>
        </w:rPr>
        <w:t>Kristie Johnson</w:t>
      </w:r>
      <w:r>
        <w:rPr>
          <w:rFonts w:ascii="Proxima Nova" w:eastAsia="Proxima Nova" w:hAnsi="Proxima Nova" w:cs="Proxima Nova"/>
          <w:color w:val="58585B"/>
          <w:highlight w:val="white"/>
        </w:rPr>
        <w:t xml:space="preserve">, </w:t>
      </w:r>
      <w:r>
        <w:rPr>
          <w:rFonts w:ascii="Proxima Nova" w:eastAsia="Proxima Nova" w:hAnsi="Proxima Nova" w:cs="Proxima Nova"/>
          <w:i/>
          <w:highlight w:val="white"/>
        </w:rPr>
        <w:t>Trainer</w:t>
      </w:r>
      <w:r>
        <w:rPr>
          <w:rFonts w:ascii="Proxima Nova" w:eastAsia="Proxima Nova" w:hAnsi="Proxima Nova" w:cs="Proxima Nova"/>
        </w:rPr>
        <w:t>, Instructure</w:t>
      </w:r>
    </w:p>
    <w:p w14:paraId="6E2B1A8D" w14:textId="77777777" w:rsidR="00384DB8" w:rsidRDefault="00065B3B">
      <w:pPr>
        <w:ind w:left="-810"/>
        <w:rPr>
          <w:rFonts w:ascii="Proxima Nova" w:eastAsia="Proxima Nova" w:hAnsi="Proxima Nova" w:cs="Proxima Nova"/>
        </w:rPr>
      </w:pPr>
      <w:proofErr w:type="spellStart"/>
      <w:r>
        <w:rPr>
          <w:rFonts w:ascii="Proxima Nova" w:eastAsia="Proxima Nova" w:hAnsi="Proxima Nova" w:cs="Proxima Nova"/>
          <w:highlight w:val="white"/>
        </w:rPr>
        <w:t>Nirisha</w:t>
      </w:r>
      <w:proofErr w:type="spellEnd"/>
      <w:r>
        <w:rPr>
          <w:rFonts w:ascii="Proxima Nova" w:eastAsia="Proxima Nova" w:hAnsi="Proxima Nova" w:cs="Proxima Nova"/>
          <w:highlight w:val="white"/>
        </w:rPr>
        <w:t xml:space="preserve"> </w:t>
      </w:r>
      <w:proofErr w:type="spellStart"/>
      <w:r>
        <w:rPr>
          <w:rFonts w:ascii="Proxima Nova" w:eastAsia="Proxima Nova" w:hAnsi="Proxima Nova" w:cs="Proxima Nova"/>
          <w:highlight w:val="white"/>
        </w:rPr>
        <w:t>Garimella</w:t>
      </w:r>
      <w:proofErr w:type="spellEnd"/>
      <w:r>
        <w:rPr>
          <w:rFonts w:ascii="Proxima Nova" w:eastAsia="Proxima Nova" w:hAnsi="Proxima Nova" w:cs="Proxima Nova"/>
          <w:color w:val="58585B"/>
          <w:highlight w:val="white"/>
        </w:rPr>
        <w:t xml:space="preserve">, </w:t>
      </w:r>
      <w:r>
        <w:rPr>
          <w:rFonts w:ascii="Proxima Nova" w:eastAsia="Proxima Nova" w:hAnsi="Proxima Nova" w:cs="Proxima Nova"/>
          <w:i/>
          <w:highlight w:val="white"/>
        </w:rPr>
        <w:t>Trainer</w:t>
      </w:r>
      <w:r>
        <w:rPr>
          <w:rFonts w:ascii="Proxima Nova" w:eastAsia="Proxima Nova" w:hAnsi="Proxima Nova" w:cs="Proxima Nova"/>
        </w:rPr>
        <w:t>, Instructure</w:t>
      </w:r>
    </w:p>
    <w:p w14:paraId="06A68F3C" w14:textId="77777777" w:rsidR="00384DB8" w:rsidRDefault="00065B3B">
      <w:pPr>
        <w:ind w:left="-810"/>
        <w:rPr>
          <w:rFonts w:ascii="Proxima Nova" w:eastAsia="Proxima Nova" w:hAnsi="Proxima Nova" w:cs="Proxima Nova"/>
        </w:rPr>
      </w:pPr>
      <w:r>
        <w:rPr>
          <w:rFonts w:ascii="Proxima Nova" w:eastAsia="Proxima Nova" w:hAnsi="Proxima Nova" w:cs="Proxima Nova"/>
          <w:highlight w:val="white"/>
        </w:rPr>
        <w:t>Paola Sanchez</w:t>
      </w:r>
      <w:r>
        <w:rPr>
          <w:rFonts w:ascii="Proxima Nova" w:eastAsia="Proxima Nova" w:hAnsi="Proxima Nova" w:cs="Proxima Nova"/>
          <w:color w:val="58585B"/>
          <w:highlight w:val="white"/>
        </w:rPr>
        <w:t xml:space="preserve">, </w:t>
      </w:r>
      <w:r>
        <w:rPr>
          <w:rFonts w:ascii="Proxima Nova" w:eastAsia="Proxima Nova" w:hAnsi="Proxima Nova" w:cs="Proxima Nova"/>
          <w:i/>
          <w:highlight w:val="white"/>
        </w:rPr>
        <w:t>Trainer</w:t>
      </w:r>
      <w:r>
        <w:rPr>
          <w:rFonts w:ascii="Proxima Nova" w:eastAsia="Proxima Nova" w:hAnsi="Proxima Nova" w:cs="Proxima Nova"/>
        </w:rPr>
        <w:t>, Instructure</w:t>
      </w:r>
    </w:p>
    <w:p w14:paraId="3ED19596" w14:textId="77777777" w:rsidR="00384DB8" w:rsidRDefault="00065B3B">
      <w:pPr>
        <w:ind w:left="-810"/>
        <w:rPr>
          <w:rFonts w:ascii="Proxima Nova" w:eastAsia="Proxima Nova" w:hAnsi="Proxima Nova" w:cs="Proxima Nova"/>
        </w:rPr>
      </w:pPr>
      <w:r>
        <w:rPr>
          <w:rFonts w:ascii="Proxima Nova" w:eastAsia="Proxima Nova" w:hAnsi="Proxima Nova" w:cs="Proxima Nova"/>
          <w:highlight w:val="white"/>
        </w:rPr>
        <w:t>Cory</w:t>
      </w:r>
      <w:r>
        <w:rPr>
          <w:rFonts w:ascii="Proxima Nova" w:eastAsia="Proxima Nova" w:hAnsi="Proxima Nova" w:cs="Proxima Nova"/>
          <w:highlight w:val="white"/>
        </w:rPr>
        <w:t xml:space="preserve"> </w:t>
      </w:r>
      <w:proofErr w:type="spellStart"/>
      <w:r>
        <w:rPr>
          <w:rFonts w:ascii="Proxima Nova" w:eastAsia="Proxima Nova" w:hAnsi="Proxima Nova" w:cs="Proxima Nova"/>
          <w:highlight w:val="white"/>
        </w:rPr>
        <w:t>Chitwood</w:t>
      </w:r>
      <w:proofErr w:type="spellEnd"/>
      <w:r>
        <w:rPr>
          <w:rFonts w:ascii="Proxima Nova" w:eastAsia="Proxima Nova" w:hAnsi="Proxima Nova" w:cs="Proxima Nova"/>
          <w:color w:val="58585B"/>
          <w:highlight w:val="white"/>
        </w:rPr>
        <w:t xml:space="preserve">, </w:t>
      </w:r>
      <w:r>
        <w:rPr>
          <w:rFonts w:ascii="Proxima Nova" w:eastAsia="Proxima Nova" w:hAnsi="Proxima Nova" w:cs="Proxima Nova"/>
          <w:i/>
          <w:highlight w:val="white"/>
        </w:rPr>
        <w:t>Trainer</w:t>
      </w:r>
      <w:r>
        <w:rPr>
          <w:rFonts w:ascii="Proxima Nova" w:eastAsia="Proxima Nova" w:hAnsi="Proxima Nova" w:cs="Proxima Nova"/>
        </w:rPr>
        <w:t>, Instructure</w:t>
      </w:r>
    </w:p>
    <w:p w14:paraId="09647C74" w14:textId="77777777" w:rsidR="00384DB8" w:rsidRDefault="00065B3B">
      <w:pPr>
        <w:ind w:left="-810"/>
        <w:rPr>
          <w:rFonts w:ascii="Proxima Nova" w:eastAsia="Proxima Nova" w:hAnsi="Proxima Nova" w:cs="Proxima Nova"/>
          <w:highlight w:val="white"/>
        </w:rPr>
      </w:pPr>
      <w:r>
        <w:rPr>
          <w:rFonts w:ascii="Proxima Nova" w:eastAsia="Proxima Nova" w:hAnsi="Proxima Nova" w:cs="Proxima Nova"/>
          <w:highlight w:val="white"/>
        </w:rPr>
        <w:t>Woody Roper</w:t>
      </w:r>
      <w:r>
        <w:rPr>
          <w:rFonts w:ascii="Proxima Nova" w:eastAsia="Proxima Nova" w:hAnsi="Proxima Nova" w:cs="Proxima Nova"/>
          <w:color w:val="58585B"/>
          <w:highlight w:val="white"/>
        </w:rPr>
        <w:t xml:space="preserve">, </w:t>
      </w:r>
      <w:r>
        <w:rPr>
          <w:rFonts w:ascii="Proxima Nova" w:eastAsia="Proxima Nova" w:hAnsi="Proxima Nova" w:cs="Proxima Nova"/>
          <w:i/>
          <w:highlight w:val="white"/>
        </w:rPr>
        <w:t>Trainer</w:t>
      </w:r>
      <w:r>
        <w:rPr>
          <w:rFonts w:ascii="Proxima Nova" w:eastAsia="Proxima Nova" w:hAnsi="Proxima Nova" w:cs="Proxima Nova"/>
        </w:rPr>
        <w:t>, Instructure</w:t>
      </w:r>
    </w:p>
    <w:p w14:paraId="6F072343" w14:textId="77777777" w:rsidR="00384DB8" w:rsidRDefault="00384DB8">
      <w:pPr>
        <w:ind w:left="-900" w:firstLine="180"/>
        <w:rPr>
          <w:rFonts w:ascii="Proxima Nova" w:eastAsia="Proxima Nova" w:hAnsi="Proxima Nova" w:cs="Proxima Nova"/>
          <w:highlight w:val="white"/>
        </w:rPr>
      </w:pPr>
    </w:p>
    <w:p w14:paraId="7FE0B939" w14:textId="77777777" w:rsidR="00384DB8" w:rsidRDefault="00384DB8">
      <w:pPr>
        <w:ind w:left="-900" w:firstLine="180"/>
        <w:rPr>
          <w:rFonts w:ascii="Proxima Nova" w:eastAsia="Proxima Nova" w:hAnsi="Proxima Nova" w:cs="Proxima Nova"/>
          <w:highlight w:val="white"/>
        </w:rPr>
      </w:pPr>
    </w:p>
    <w:p w14:paraId="6B2EB185" w14:textId="77777777" w:rsidR="00384DB8" w:rsidRDefault="00384DB8">
      <w:pPr>
        <w:ind w:left="-900" w:firstLine="180"/>
        <w:rPr>
          <w:rFonts w:ascii="Proxima Nova" w:eastAsia="Proxima Nova" w:hAnsi="Proxima Nova" w:cs="Proxima Nova"/>
          <w:highlight w:val="white"/>
        </w:rPr>
      </w:pPr>
    </w:p>
    <w:p w14:paraId="795D3838" w14:textId="77777777" w:rsidR="00384DB8" w:rsidRDefault="00384DB8">
      <w:pPr>
        <w:ind w:left="-900" w:firstLine="180"/>
        <w:rPr>
          <w:rFonts w:ascii="Proxima Nova" w:eastAsia="Proxima Nova" w:hAnsi="Proxima Nova" w:cs="Proxima Nova"/>
          <w:highlight w:val="white"/>
        </w:rPr>
      </w:pPr>
    </w:p>
    <w:p w14:paraId="0842B4C2" w14:textId="77777777" w:rsidR="00384DB8" w:rsidRDefault="00384DB8">
      <w:pPr>
        <w:ind w:left="-900" w:firstLine="180"/>
        <w:rPr>
          <w:rFonts w:ascii="Proxima Nova" w:eastAsia="Proxima Nova" w:hAnsi="Proxima Nova" w:cs="Proxima Nova"/>
          <w:highlight w:val="white"/>
        </w:rPr>
      </w:pPr>
    </w:p>
    <w:p w14:paraId="021D260F" w14:textId="77777777" w:rsidR="00384DB8" w:rsidRDefault="00384DB8">
      <w:pPr>
        <w:ind w:left="-900" w:firstLine="180"/>
        <w:rPr>
          <w:rFonts w:ascii="Proxima Nova" w:eastAsia="Proxima Nova" w:hAnsi="Proxima Nova" w:cs="Proxima Nova"/>
          <w:highlight w:val="white"/>
        </w:rPr>
      </w:pPr>
    </w:p>
    <w:p w14:paraId="3349CE0A" w14:textId="77777777" w:rsidR="00384DB8" w:rsidRDefault="00384DB8">
      <w:pPr>
        <w:ind w:left="-900" w:firstLine="180"/>
        <w:rPr>
          <w:rFonts w:ascii="Proxima Nova" w:eastAsia="Proxima Nova" w:hAnsi="Proxima Nova" w:cs="Proxima Nova"/>
          <w:highlight w:val="white"/>
        </w:rPr>
      </w:pPr>
    </w:p>
    <w:p w14:paraId="31721F24" w14:textId="77777777" w:rsidR="00384DB8" w:rsidRDefault="00384DB8">
      <w:pPr>
        <w:ind w:left="-900" w:firstLine="180"/>
        <w:rPr>
          <w:rFonts w:ascii="Proxima Nova" w:eastAsia="Proxima Nova" w:hAnsi="Proxima Nova" w:cs="Proxima Nova"/>
          <w:highlight w:val="white"/>
        </w:rPr>
      </w:pPr>
    </w:p>
    <w:p w14:paraId="022179D4" w14:textId="77777777" w:rsidR="00384DB8" w:rsidRDefault="00384DB8">
      <w:pPr>
        <w:ind w:left="-900" w:firstLine="180"/>
        <w:rPr>
          <w:rFonts w:ascii="Proxima Nova" w:eastAsia="Proxima Nova" w:hAnsi="Proxima Nova" w:cs="Proxima Nova"/>
          <w:highlight w:val="white"/>
        </w:rPr>
      </w:pPr>
    </w:p>
    <w:p w14:paraId="594B7402" w14:textId="77777777" w:rsidR="00384DB8" w:rsidRDefault="00384DB8">
      <w:pPr>
        <w:ind w:left="-900" w:firstLine="180"/>
        <w:rPr>
          <w:rFonts w:ascii="Proxima Nova" w:eastAsia="Proxima Nova" w:hAnsi="Proxima Nova" w:cs="Proxima Nova"/>
          <w:highlight w:val="white"/>
        </w:rPr>
      </w:pPr>
    </w:p>
    <w:p w14:paraId="3EAE6132" w14:textId="77777777" w:rsidR="00384DB8" w:rsidRDefault="00384DB8">
      <w:pPr>
        <w:ind w:left="-900" w:firstLine="180"/>
        <w:rPr>
          <w:rFonts w:ascii="Proxima Nova" w:eastAsia="Proxima Nova" w:hAnsi="Proxima Nova" w:cs="Proxima Nova"/>
          <w:highlight w:val="white"/>
        </w:rPr>
      </w:pPr>
    </w:p>
    <w:p w14:paraId="42D39E4B" w14:textId="77777777" w:rsidR="00384DB8" w:rsidRDefault="00384DB8">
      <w:pPr>
        <w:ind w:left="-900" w:firstLine="180"/>
        <w:rPr>
          <w:rFonts w:ascii="Proxima Nova" w:eastAsia="Proxima Nova" w:hAnsi="Proxima Nova" w:cs="Proxima Nova"/>
          <w:highlight w:val="white"/>
        </w:rPr>
      </w:pPr>
    </w:p>
    <w:p w14:paraId="4B6C8900" w14:textId="77777777" w:rsidR="00384DB8" w:rsidRDefault="00384DB8">
      <w:pPr>
        <w:ind w:left="-900" w:firstLine="180"/>
        <w:rPr>
          <w:rFonts w:ascii="Proxima Nova" w:eastAsia="Proxima Nova" w:hAnsi="Proxima Nova" w:cs="Proxima Nova"/>
          <w:highlight w:val="white"/>
        </w:rPr>
      </w:pPr>
    </w:p>
    <w:p w14:paraId="1DD0921B" w14:textId="77777777" w:rsidR="00384DB8" w:rsidRDefault="00384DB8">
      <w:pPr>
        <w:ind w:left="-900" w:firstLine="180"/>
        <w:rPr>
          <w:rFonts w:ascii="Proxima Nova" w:eastAsia="Proxima Nova" w:hAnsi="Proxima Nova" w:cs="Proxima Nova"/>
          <w:highlight w:val="white"/>
        </w:rPr>
      </w:pPr>
    </w:p>
    <w:p w14:paraId="6581C5C3" w14:textId="77777777" w:rsidR="00384DB8" w:rsidRDefault="00065B3B">
      <w:pPr>
        <w:ind w:left="-810"/>
        <w:rPr>
          <w:rFonts w:ascii="Proxima Nova" w:eastAsia="Proxima Nova" w:hAnsi="Proxima Nova" w:cs="Proxima Nova"/>
        </w:rPr>
      </w:pPr>
      <w:hyperlink r:id="rId42">
        <w:r>
          <w:rPr>
            <w:rFonts w:ascii="Proxima Nova" w:eastAsia="Proxima Nova" w:hAnsi="Proxima Nova" w:cs="Proxima Nova"/>
            <w:noProof/>
            <w:highlight w:val="white"/>
            <w:lang w:val="en-US"/>
          </w:rPr>
          <w:drawing>
            <wp:inline distT="19050" distB="19050" distL="19050" distR="19050" wp14:anchorId="3E8CAD45" wp14:editId="35E00B54">
              <wp:extent cx="635410" cy="223838"/>
              <wp:effectExtent l="0" t="0" r="0" b="0"/>
              <wp:docPr id="8" name="image2.png" descr="Creative Commons Attribution Logo - NonCommercial-ShareAlike"/>
              <wp:cNvGraphicFramePr/>
              <a:graphic xmlns:a="http://schemas.openxmlformats.org/drawingml/2006/main">
                <a:graphicData uri="http://schemas.openxmlformats.org/drawingml/2006/picture">
                  <pic:pic xmlns:pic="http://schemas.openxmlformats.org/drawingml/2006/picture">
                    <pic:nvPicPr>
                      <pic:cNvPr id="0" name="image2.png" descr="Creative Commons Attribution Logo - NonCommercial-ShareAlike"/>
                      <pic:cNvPicPr preferRelativeResize="0"/>
                    </pic:nvPicPr>
                    <pic:blipFill>
                      <a:blip r:embed="rId43"/>
                      <a:srcRect/>
                      <a:stretch>
                        <a:fillRect/>
                      </a:stretch>
                    </pic:blipFill>
                    <pic:spPr>
                      <a:xfrm>
                        <a:off x="0" y="0"/>
                        <a:ext cx="635410" cy="223838"/>
                      </a:xfrm>
                      <a:prstGeom prst="rect">
                        <a:avLst/>
                      </a:prstGeom>
                      <a:ln/>
                    </pic:spPr>
                  </pic:pic>
                </a:graphicData>
              </a:graphic>
            </wp:inline>
          </w:drawing>
        </w:r>
      </w:hyperlink>
      <w:r>
        <w:rPr>
          <w:rFonts w:ascii="Proxima Nova" w:eastAsia="Proxima Nova" w:hAnsi="Proxima Nova" w:cs="Proxima Nova"/>
          <w:sz w:val="18"/>
          <w:szCs w:val="18"/>
          <w:highlight w:val="white"/>
        </w:rPr>
        <w:t xml:space="preserve"> This work </w:t>
      </w:r>
      <w:proofErr w:type="gramStart"/>
      <w:r>
        <w:rPr>
          <w:rFonts w:ascii="Proxima Nova" w:eastAsia="Proxima Nova" w:hAnsi="Proxima Nova" w:cs="Proxima Nova"/>
          <w:sz w:val="18"/>
          <w:szCs w:val="18"/>
          <w:highlight w:val="white"/>
        </w:rPr>
        <w:t>is licensed</w:t>
      </w:r>
      <w:proofErr w:type="gramEnd"/>
      <w:r>
        <w:rPr>
          <w:rFonts w:ascii="Proxima Nova" w:eastAsia="Proxima Nova" w:hAnsi="Proxima Nova" w:cs="Proxima Nova"/>
          <w:sz w:val="18"/>
          <w:szCs w:val="18"/>
          <w:highlight w:val="white"/>
        </w:rPr>
        <w:t xml:space="preserve"> under a Creative Commons </w:t>
      </w:r>
      <w:hyperlink r:id="rId44">
        <w:r>
          <w:rPr>
            <w:rFonts w:ascii="Proxima Nova" w:eastAsia="Proxima Nova" w:hAnsi="Proxima Nova" w:cs="Proxima Nova"/>
            <w:color w:val="1155CC"/>
            <w:sz w:val="18"/>
            <w:szCs w:val="18"/>
            <w:highlight w:val="white"/>
            <w:u w:val="single"/>
          </w:rPr>
          <w:t>Attribution-</w:t>
        </w:r>
        <w:proofErr w:type="spellStart"/>
        <w:r>
          <w:rPr>
            <w:rFonts w:ascii="Proxima Nova" w:eastAsia="Proxima Nova" w:hAnsi="Proxima Nova" w:cs="Proxima Nova"/>
            <w:color w:val="1155CC"/>
            <w:sz w:val="18"/>
            <w:szCs w:val="18"/>
            <w:highlight w:val="white"/>
            <w:u w:val="single"/>
          </w:rPr>
          <w:t>NonCommercial</w:t>
        </w:r>
        <w:proofErr w:type="spellEnd"/>
        <w:r>
          <w:rPr>
            <w:rFonts w:ascii="Proxima Nova" w:eastAsia="Proxima Nova" w:hAnsi="Proxima Nova" w:cs="Proxima Nova"/>
            <w:color w:val="1155CC"/>
            <w:sz w:val="18"/>
            <w:szCs w:val="18"/>
            <w:highlight w:val="white"/>
            <w:u w:val="single"/>
          </w:rPr>
          <w:t>-</w:t>
        </w:r>
        <w:proofErr w:type="spellStart"/>
        <w:r>
          <w:rPr>
            <w:rFonts w:ascii="Proxima Nova" w:eastAsia="Proxima Nova" w:hAnsi="Proxima Nova" w:cs="Proxima Nova"/>
            <w:color w:val="1155CC"/>
            <w:sz w:val="18"/>
            <w:szCs w:val="18"/>
            <w:highlight w:val="white"/>
            <w:u w:val="single"/>
          </w:rPr>
          <w:t>ShareAlike</w:t>
        </w:r>
        <w:proofErr w:type="spellEnd"/>
        <w:r>
          <w:rPr>
            <w:rFonts w:ascii="Proxima Nova" w:eastAsia="Proxima Nova" w:hAnsi="Proxima Nova" w:cs="Proxima Nova"/>
            <w:color w:val="1155CC"/>
            <w:sz w:val="18"/>
            <w:szCs w:val="18"/>
            <w:highlight w:val="white"/>
            <w:u w:val="single"/>
          </w:rPr>
          <w:t xml:space="preserve"> 4.0 International</w:t>
        </w:r>
      </w:hyperlink>
      <w:r>
        <w:rPr>
          <w:rFonts w:ascii="Proxima Nova" w:eastAsia="Proxima Nova" w:hAnsi="Proxima Nova" w:cs="Proxima Nova"/>
          <w:sz w:val="18"/>
          <w:szCs w:val="18"/>
          <w:highlight w:val="white"/>
        </w:rPr>
        <w:t xml:space="preserve"> License.</w:t>
      </w:r>
    </w:p>
    <w:sectPr w:rsidR="00384DB8">
      <w:headerReference w:type="default" r:id="rId45"/>
      <w:footerReference w:type="default" r:id="rId46"/>
      <w:headerReference w:type="first" r:id="rId47"/>
      <w:footerReference w:type="first" r:id="rId48"/>
      <w:pgSz w:w="12240" w:h="15840"/>
      <w:pgMar w:top="720" w:right="1440" w:bottom="72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C2D7" w14:textId="77777777" w:rsidR="00000000" w:rsidRDefault="00065B3B">
      <w:pPr>
        <w:spacing w:line="240" w:lineRule="auto"/>
      </w:pPr>
      <w:r>
        <w:separator/>
      </w:r>
    </w:p>
  </w:endnote>
  <w:endnote w:type="continuationSeparator" w:id="0">
    <w:p w14:paraId="30D9CD7E" w14:textId="77777777" w:rsidR="00000000" w:rsidRDefault="00065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roxima Nova">
    <w:charset w:val="00"/>
    <w:family w:val="auto"/>
    <w:pitch w:val="default"/>
  </w:font>
  <w:font w:name="Arial Unicode MS">
    <w:altName w:val="Arial"/>
    <w:panose1 w:val="020B0604020202020204"/>
    <w:charset w:val="00"/>
    <w:family w:val="auto"/>
    <w:pitch w:val="default"/>
  </w:font>
  <w:font w:name="Nova Mon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3D35" w14:textId="77777777" w:rsidR="00384DB8" w:rsidRDefault="00065B3B">
    <w:pPr>
      <w:tabs>
        <w:tab w:val="right" w:pos="10080"/>
      </w:tabs>
      <w:ind w:left="-810" w:right="-825"/>
      <w:rPr>
        <w:rFonts w:ascii="Proxima Nova" w:eastAsia="Proxima Nova" w:hAnsi="Proxima Nova" w:cs="Proxima Nova"/>
        <w:sz w:val="18"/>
        <w:szCs w:val="18"/>
      </w:rPr>
    </w:pPr>
    <w:r>
      <w:rPr>
        <w:rFonts w:ascii="Proxima Nova" w:eastAsia="Proxima Nova" w:hAnsi="Proxima Nova" w:cs="Proxima Nova"/>
        <w:sz w:val="18"/>
        <w:szCs w:val="18"/>
      </w:rPr>
      <w:tab/>
    </w:r>
    <w:r>
      <w:rPr>
        <w:rFonts w:ascii="Proxima Nova" w:eastAsia="Proxima Nova" w:hAnsi="Proxima Nova" w:cs="Proxima Nova"/>
        <w:sz w:val="18"/>
        <w:szCs w:val="18"/>
      </w:rPr>
      <w:fldChar w:fldCharType="begin"/>
    </w:r>
    <w:r>
      <w:rPr>
        <w:rFonts w:ascii="Proxima Nova" w:eastAsia="Proxima Nova" w:hAnsi="Proxima Nova" w:cs="Proxima Nova"/>
        <w:sz w:val="18"/>
        <w:szCs w:val="18"/>
      </w:rPr>
      <w:instrText>PAGE</w:instrText>
    </w:r>
    <w:r>
      <w:rPr>
        <w:rFonts w:ascii="Proxima Nova" w:eastAsia="Proxima Nova" w:hAnsi="Proxima Nova" w:cs="Proxima Nova"/>
        <w:sz w:val="18"/>
        <w:szCs w:val="18"/>
      </w:rPr>
      <w:fldChar w:fldCharType="separate"/>
    </w:r>
    <w:r>
      <w:rPr>
        <w:rFonts w:ascii="Proxima Nova" w:eastAsia="Proxima Nova" w:hAnsi="Proxima Nova" w:cs="Proxima Nova"/>
        <w:noProof/>
        <w:sz w:val="18"/>
        <w:szCs w:val="18"/>
      </w:rPr>
      <w:t>5</w:t>
    </w:r>
    <w:r>
      <w:rPr>
        <w:rFonts w:ascii="Proxima Nova" w:eastAsia="Proxima Nova" w:hAnsi="Proxima Nova" w:cs="Proxima Nova"/>
        <w:sz w:val="18"/>
        <w:szCs w:val="18"/>
      </w:rPr>
      <w:fldChar w:fldCharType="end"/>
    </w:r>
  </w:p>
  <w:p w14:paraId="22060EEB" w14:textId="77777777" w:rsidR="00384DB8" w:rsidRDefault="00384DB8">
    <w:pPr>
      <w:ind w:left="-1440" w:right="-144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6C64" w14:textId="77777777" w:rsidR="00384DB8" w:rsidRDefault="00384D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E77F4" w14:textId="77777777" w:rsidR="00000000" w:rsidRDefault="00065B3B">
      <w:pPr>
        <w:spacing w:line="240" w:lineRule="auto"/>
      </w:pPr>
      <w:r>
        <w:separator/>
      </w:r>
    </w:p>
  </w:footnote>
  <w:footnote w:type="continuationSeparator" w:id="0">
    <w:p w14:paraId="2F28B91E" w14:textId="77777777" w:rsidR="00000000" w:rsidRDefault="00065B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2E1C" w14:textId="77777777" w:rsidR="00384DB8" w:rsidRDefault="00384DB8">
    <w:pPr>
      <w:spacing w:line="240" w:lineRule="auto"/>
      <w:ind w:left="-810" w:right="-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0093" w14:textId="77777777" w:rsidR="00384DB8" w:rsidRDefault="00065B3B">
    <w:pPr>
      <w:spacing w:line="240" w:lineRule="auto"/>
      <w:ind w:left="-810" w:right="-900"/>
    </w:pPr>
    <w:r>
      <w:rPr>
        <w:noProof/>
        <w:lang w:val="en-US"/>
      </w:rPr>
      <w:drawing>
        <wp:anchor distT="0" distB="0" distL="0" distR="0" simplePos="0" relativeHeight="251658240" behindDoc="0" locked="0" layoutInCell="1" hidden="0" allowOverlap="1" wp14:anchorId="56AC6DEB" wp14:editId="3001C303">
          <wp:simplePos x="0" y="0"/>
          <wp:positionH relativeFrom="column">
            <wp:posOffset>-933449</wp:posOffset>
          </wp:positionH>
          <wp:positionV relativeFrom="paragraph">
            <wp:posOffset>-66674</wp:posOffset>
          </wp:positionV>
          <wp:extent cx="7810500" cy="913728"/>
          <wp:effectExtent l="0" t="0" r="0" b="0"/>
          <wp:wrapSquare wrapText="bothSides" distT="0" distB="0" distL="0" distR="0"/>
          <wp:docPr id="3" name="image3.png" descr="Canvas"/>
          <wp:cNvGraphicFramePr/>
          <a:graphic xmlns:a="http://schemas.openxmlformats.org/drawingml/2006/main">
            <a:graphicData uri="http://schemas.openxmlformats.org/drawingml/2006/picture">
              <pic:pic xmlns:pic="http://schemas.openxmlformats.org/drawingml/2006/picture">
                <pic:nvPicPr>
                  <pic:cNvPr id="0" name="image3.png" descr="Canvas"/>
                  <pic:cNvPicPr preferRelativeResize="0"/>
                </pic:nvPicPr>
                <pic:blipFill>
                  <a:blip r:embed="rId1"/>
                  <a:srcRect/>
                  <a:stretch>
                    <a:fillRect/>
                  </a:stretch>
                </pic:blipFill>
                <pic:spPr>
                  <a:xfrm>
                    <a:off x="0" y="0"/>
                    <a:ext cx="7810500" cy="91372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963E2"/>
    <w:multiLevelType w:val="multilevel"/>
    <w:tmpl w:val="4AB8C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B8"/>
    <w:rsid w:val="00065B3B"/>
    <w:rsid w:val="0038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F914"/>
  <w15:docId w15:val="{DFC12653-572B-47BA-8E4A-C7B505E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after="120" w:line="240" w:lineRule="auto"/>
      <w:ind w:left="-810" w:right="-900"/>
      <w:outlineLvl w:val="0"/>
    </w:pPr>
    <w:rPr>
      <w:color w:val="3C6B72"/>
      <w:sz w:val="40"/>
      <w:szCs w:val="40"/>
    </w:rPr>
  </w:style>
  <w:style w:type="paragraph" w:styleId="Heading2">
    <w:name w:val="heading 2"/>
    <w:basedOn w:val="Normal"/>
    <w:next w:val="Normal"/>
    <w:pPr>
      <w:keepNext/>
      <w:keepLines/>
      <w:tabs>
        <w:tab w:val="right" w:pos="10890"/>
      </w:tabs>
      <w:spacing w:line="240" w:lineRule="auto"/>
      <w:contextualSpacing/>
      <w:outlineLvl w:val="1"/>
    </w:pPr>
    <w:rPr>
      <w:rFonts w:ascii="Proxima Nova" w:eastAsia="Proxima Nova" w:hAnsi="Proxima Nova" w:cs="Proxima Nova"/>
      <w:color w:val="FFFFFF"/>
      <w:sz w:val="28"/>
      <w:szCs w:val="28"/>
    </w:rPr>
  </w:style>
  <w:style w:type="paragraph" w:styleId="Heading3">
    <w:name w:val="heading 3"/>
    <w:basedOn w:val="Normal"/>
    <w:next w:val="Normal"/>
    <w:pPr>
      <w:keepNext/>
      <w:keepLines/>
      <w:spacing w:line="240" w:lineRule="auto"/>
      <w:contextualSpacing/>
      <w:outlineLvl w:val="2"/>
    </w:pPr>
    <w:rPr>
      <w:rFonts w:ascii="Proxima Nova" w:eastAsia="Proxima Nova" w:hAnsi="Proxima Nova" w:cs="Proxima Nova"/>
      <w:sz w:val="24"/>
      <w:szCs w:val="24"/>
    </w:rPr>
  </w:style>
  <w:style w:type="paragraph" w:styleId="Heading4">
    <w:name w:val="heading 4"/>
    <w:basedOn w:val="Normal"/>
    <w:next w:val="Normal"/>
    <w:pPr>
      <w:keepNext/>
      <w:keepLines/>
      <w:spacing w:line="240" w:lineRule="auto"/>
      <w:contextualSpacing/>
      <w:outlineLvl w:val="3"/>
    </w:pPr>
    <w:rPr>
      <w:rFonts w:ascii="Proxima Nova" w:eastAsia="Proxima Nova" w:hAnsi="Proxima Nova" w:cs="Proxima Nova"/>
      <w:b/>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40" w:lineRule="auto"/>
      <w:ind w:left="-810" w:right="-900"/>
    </w:pPr>
    <w:rPr>
      <w:rFonts w:ascii="Proxima Nova" w:eastAsia="Proxima Nova" w:hAnsi="Proxima Nova" w:cs="Proxima Nova"/>
      <w:b/>
      <w:color w:val="3C6B72"/>
      <w:sz w:val="47"/>
      <w:szCs w:val="47"/>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3030-415257126" TargetMode="External"/><Relationship Id="rId18" Type="http://schemas.openxmlformats.org/officeDocument/2006/relationships/hyperlink" Target="https://community.canvaslms.com/docs/DOC-13033-415241383" TargetMode="External"/><Relationship Id="rId26" Type="http://schemas.openxmlformats.org/officeDocument/2006/relationships/hyperlink" Target="https://community.canvaslms.com/docs/DOC-10059-415267002" TargetMode="External"/><Relationship Id="rId39" Type="http://schemas.openxmlformats.org/officeDocument/2006/relationships/hyperlink" Target="https://community.canvaslms.com/docs/DOC-12785-415241323" TargetMode="External"/><Relationship Id="rId3" Type="http://schemas.openxmlformats.org/officeDocument/2006/relationships/settings" Target="settings.xml"/><Relationship Id="rId21" Type="http://schemas.openxmlformats.org/officeDocument/2006/relationships/hyperlink" Target="https://community.canvaslms.com/docs/DOC-13727-73553814165" TargetMode="External"/><Relationship Id="rId34" Type="http://schemas.openxmlformats.org/officeDocument/2006/relationships/hyperlink" Target="https://community.canvaslms.com/groups/lms-migration" TargetMode="External"/><Relationship Id="rId42" Type="http://schemas.openxmlformats.org/officeDocument/2006/relationships/hyperlink" Target="http://creativecommons.org/licenses/by-nc-sa/4.0/"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community.canvaslms.com/groups/designers/blog/2018/11/30/beginning-and-end-of-course-checklists-for-instructors" TargetMode="External"/><Relationship Id="rId12" Type="http://schemas.openxmlformats.org/officeDocument/2006/relationships/hyperlink" Target="https://community.canvaslms.com/docs/DOC-12705-415255479" TargetMode="External"/><Relationship Id="rId17" Type="http://schemas.openxmlformats.org/officeDocument/2006/relationships/hyperlink" Target="https://community.canvaslms.com/docs/DOC-12958-415241537" TargetMode="External"/><Relationship Id="rId25" Type="http://schemas.openxmlformats.org/officeDocument/2006/relationships/hyperlink" Target="https://community.canvaslms.com/docs/DOC-10149-415241291" TargetMode="External"/><Relationship Id="rId33" Type="http://schemas.openxmlformats.org/officeDocument/2006/relationships/hyperlink" Target="https://community.canvaslms.com/docs/DOC-10460" TargetMode="External"/><Relationship Id="rId38" Type="http://schemas.openxmlformats.org/officeDocument/2006/relationships/hyperlink" Target="https://community.canvaslms.com/docs/DOC-10059-415267002"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canvaslms.com/docs/DOC-12880-4152719653" TargetMode="External"/><Relationship Id="rId20" Type="http://schemas.openxmlformats.org/officeDocument/2006/relationships/hyperlink" Target="https://community.canvaslms.com/docs/DOC-12732-415241386" TargetMode="External"/><Relationship Id="rId29" Type="http://schemas.openxmlformats.org/officeDocument/2006/relationships/hyperlink" Target="https://community.canvaslms.com/docs/DOC-12720-4152719729" TargetMode="External"/><Relationship Id="rId41" Type="http://schemas.openxmlformats.org/officeDocument/2006/relationships/hyperlink" Target="https://community.canvaslms.com/docs/DOC-13037-4152414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2947-4152724144" TargetMode="External"/><Relationship Id="rId24" Type="http://schemas.openxmlformats.org/officeDocument/2006/relationships/hyperlink" Target="https://community.canvaslms.com/docs/DOC-13947-73553826328" TargetMode="External"/><Relationship Id="rId32" Type="http://schemas.openxmlformats.org/officeDocument/2006/relationships/hyperlink" Target="https://community.canvaslms.com/docs/DOC-13035-4152239683" TargetMode="External"/><Relationship Id="rId37" Type="http://schemas.openxmlformats.org/officeDocument/2006/relationships/hyperlink" Target="https://community.canvaslms.com/docs/DOC-13884-late-policies-faq" TargetMode="External"/><Relationship Id="rId40" Type="http://schemas.openxmlformats.org/officeDocument/2006/relationships/hyperlink" Target="https://community.canvaslms.com/docs/DOC-13035-415223968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mmunity.canvaslms.com/docs/DOC-12770-4152476605" TargetMode="External"/><Relationship Id="rId23" Type="http://schemas.openxmlformats.org/officeDocument/2006/relationships/hyperlink" Target="https://community.canvaslms.com/docs/DOC-13948-73553826329" TargetMode="External"/><Relationship Id="rId28" Type="http://schemas.openxmlformats.org/officeDocument/2006/relationships/hyperlink" Target="https://community.canvaslms.com/docs/DOC-10300-415274551" TargetMode="External"/><Relationship Id="rId36" Type="http://schemas.openxmlformats.org/officeDocument/2006/relationships/hyperlink" Target="https://community.canvaslms.com/docs/DOC-13104-4152719731" TargetMode="External"/><Relationship Id="rId49" Type="http://schemas.openxmlformats.org/officeDocument/2006/relationships/fontTable" Target="fontTable.xml"/><Relationship Id="rId10" Type="http://schemas.openxmlformats.org/officeDocument/2006/relationships/hyperlink" Target="https://community.canvaslms.com/docs/DOC-12933" TargetMode="External"/><Relationship Id="rId19" Type="http://schemas.openxmlformats.org/officeDocument/2006/relationships/hyperlink" Target="https://community.canvaslms.com/docs/DOC-12771-415241391" TargetMode="External"/><Relationship Id="rId31" Type="http://schemas.openxmlformats.org/officeDocument/2006/relationships/hyperlink" Target="https://community.canvaslms.com/docs/DOC-9870-4214406803" TargetMode="External"/><Relationship Id="rId44"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hyperlink" Target="https://community.canvaslms.com/docs/DOC-12900-415257087" TargetMode="External"/><Relationship Id="rId14" Type="http://schemas.openxmlformats.org/officeDocument/2006/relationships/hyperlink" Target="https://community.canvaslms.com/docs/DOC-2978" TargetMode="External"/><Relationship Id="rId22" Type="http://schemas.openxmlformats.org/officeDocument/2006/relationships/hyperlink" Target="https://community.canvaslms.com/docs/DOC-13734-73553813655" TargetMode="External"/><Relationship Id="rId27" Type="http://schemas.openxmlformats.org/officeDocument/2006/relationships/hyperlink" Target="https://community.canvaslms.com/docs/DOC-12814-4152724176" TargetMode="External"/><Relationship Id="rId30" Type="http://schemas.openxmlformats.org/officeDocument/2006/relationships/hyperlink" Target="https://community.canvaslms.com/docs/DOC-12780-4152626354" TargetMode="External"/><Relationship Id="rId35" Type="http://schemas.openxmlformats.org/officeDocument/2006/relationships/hyperlink" Target="https://community.canvaslms.com/docs/DOC-10460" TargetMode="External"/><Relationship Id="rId43" Type="http://schemas.openxmlformats.org/officeDocument/2006/relationships/image" Target="media/image1.png"/><Relationship Id="rId48" Type="http://schemas.openxmlformats.org/officeDocument/2006/relationships/footer" Target="footer2.xml"/><Relationship Id="rId8" Type="http://schemas.openxmlformats.org/officeDocument/2006/relationships/hyperlink" Target="https://community.canvaslms.com/docs/DOC-13111-41527197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La Salle University</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Gogno</dc:creator>
  <cp:lastModifiedBy>Nicholas Gogno</cp:lastModifiedBy>
  <cp:revision>2</cp:revision>
  <dcterms:created xsi:type="dcterms:W3CDTF">2018-12-04T15:20:00Z</dcterms:created>
  <dcterms:modified xsi:type="dcterms:W3CDTF">2018-12-04T15:20:00Z</dcterms:modified>
</cp:coreProperties>
</file>